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"Конституция Российской Федерации"</w:t>
              <w:br/>
              <w:t xml:space="preserve">(принята всенародным голосованием 12.12.1993 с изменениями, одобренными в ходе общероссийского голосования 01.07.2020)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pPr>
      <w:r>
        <w:rPr>
          <w:sz w:val="24"/>
        </w:rPr>
        <w:t xml:space="preserve">Принята всенародным голосованием 12 декабря 1993 года</w:t>
      </w:r>
    </w:p>
    <w:p>
      <w:pPr>
        <w:pStyle w:val="0"/>
        <w:spacing w:before="240" w:lineRule="auto"/>
      </w:pPr>
      <w:r>
        <w:rPr>
          <w:sz w:val="24"/>
        </w:rPr>
        <w:t xml:space="preserve">с изменениями, одобренными в ходе общероссийского голосования</w:t>
      </w:r>
    </w:p>
    <w:p>
      <w:pPr>
        <w:pStyle w:val="0"/>
        <w:spacing w:before="240" w:lineRule="auto"/>
      </w:pPr>
      <w:r>
        <w:rPr>
          <w:sz w:val="24"/>
        </w:rPr>
        <w:t xml:space="preserve">1 июля 2020 года</w:t>
      </w:r>
    </w:p>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КОНСТИТУЦИЯ РОССИЙСКОЙ ФЕДЕРАЦИИ</w:t>
      </w:r>
    </w:p>
    <w:p>
      <w:pPr>
        <w:pStyle w:val="0"/>
      </w:pPr>
      <w:r>
        <w:rPr>
          <w:sz w:val="24"/>
        </w:rPr>
      </w:r>
    </w:p>
    <w:p>
      <w:pPr>
        <w:pStyle w:val="0"/>
      </w:pPr>
      <w:r>
        <w:rPr>
          <w:sz w:val="24"/>
        </w:rPr>
      </w:r>
    </w:p>
    <w:p>
      <w:pPr>
        <w:pStyle w:val="0"/>
        <w:ind w:firstLine="540"/>
        <w:jc w:val="both"/>
      </w:pPr>
      <w:r>
        <w:rPr>
          <w:sz w:val="24"/>
        </w:rPr>
        <w:t xml:space="preserve">Мы, многонациональный народ Российской Федерации,</w:t>
      </w:r>
    </w:p>
    <w:p>
      <w:pPr>
        <w:pStyle w:val="0"/>
        <w:spacing w:before="240" w:lineRule="auto"/>
        <w:ind w:firstLine="540"/>
        <w:jc w:val="both"/>
      </w:pPr>
      <w:r>
        <w:rPr>
          <w:sz w:val="24"/>
        </w:rPr>
        <w:t xml:space="preserve">соединенные общей судьбой на своей земле,</w:t>
      </w:r>
    </w:p>
    <w:p>
      <w:pPr>
        <w:pStyle w:val="0"/>
        <w:spacing w:before="240" w:lineRule="auto"/>
        <w:ind w:firstLine="540"/>
        <w:jc w:val="both"/>
      </w:pPr>
      <w:r>
        <w:rPr>
          <w:sz w:val="24"/>
        </w:rPr>
        <w:t xml:space="preserve">утверждая права и свободы человека, гражданский мир и согласие,</w:t>
      </w:r>
    </w:p>
    <w:p>
      <w:pPr>
        <w:pStyle w:val="0"/>
        <w:spacing w:before="240" w:lineRule="auto"/>
        <w:ind w:firstLine="540"/>
        <w:jc w:val="both"/>
      </w:pPr>
      <w:r>
        <w:rPr>
          <w:sz w:val="24"/>
        </w:rPr>
        <w:t xml:space="preserve">сохраняя исторически сложившееся государственное единство,</w:t>
      </w:r>
    </w:p>
    <w:p>
      <w:pPr>
        <w:pStyle w:val="0"/>
        <w:spacing w:before="240" w:lineRule="auto"/>
        <w:ind w:firstLine="540"/>
        <w:jc w:val="both"/>
      </w:pPr>
      <w:r>
        <w:rPr>
          <w:sz w:val="24"/>
        </w:rPr>
        <w:t xml:space="preserve">исходя из общепризнанных принципов равноправия и самоопределения народов,</w:t>
      </w:r>
    </w:p>
    <w:p>
      <w:pPr>
        <w:pStyle w:val="0"/>
        <w:spacing w:before="240" w:lineRule="auto"/>
        <w:ind w:firstLine="540"/>
        <w:jc w:val="both"/>
      </w:pPr>
      <w:r>
        <w:rPr>
          <w:sz w:val="24"/>
        </w:rPr>
        <w:t xml:space="preserve">чтя память предков, передавших нам любовь и уважение к Отечеству, веру в добро и справедливость,</w:t>
      </w:r>
    </w:p>
    <w:p>
      <w:pPr>
        <w:pStyle w:val="0"/>
        <w:spacing w:before="240" w:lineRule="auto"/>
        <w:ind w:firstLine="540"/>
        <w:jc w:val="both"/>
      </w:pPr>
      <w:r>
        <w:rPr>
          <w:sz w:val="24"/>
        </w:rPr>
        <w:t xml:space="preserve">возрождая суверенную государственность России и утверждая незыблемость ее демократической основы,</w:t>
      </w:r>
    </w:p>
    <w:p>
      <w:pPr>
        <w:pStyle w:val="0"/>
        <w:spacing w:before="240" w:lineRule="auto"/>
        <w:ind w:firstLine="540"/>
        <w:jc w:val="both"/>
      </w:pPr>
      <w:r>
        <w:rPr>
          <w:sz w:val="24"/>
        </w:rPr>
        <w:t xml:space="preserve">стремясь обеспечить благополучие и процветание России,</w:t>
      </w:r>
    </w:p>
    <w:p>
      <w:pPr>
        <w:pStyle w:val="0"/>
        <w:spacing w:before="240" w:lineRule="auto"/>
        <w:ind w:firstLine="540"/>
        <w:jc w:val="both"/>
      </w:pPr>
      <w:r>
        <w:rPr>
          <w:sz w:val="24"/>
        </w:rPr>
        <w:t xml:space="preserve">исходя из ответственности за свою Родину перед нынешним и будущими поколениями,</w:t>
      </w:r>
    </w:p>
    <w:p>
      <w:pPr>
        <w:pStyle w:val="0"/>
        <w:spacing w:before="240" w:lineRule="auto"/>
        <w:ind w:firstLine="540"/>
        <w:jc w:val="both"/>
      </w:pPr>
      <w:r>
        <w:rPr>
          <w:sz w:val="24"/>
        </w:rPr>
        <w:t xml:space="preserve">сознавая себя частью мирового сообщества,</w:t>
      </w:r>
    </w:p>
    <w:p>
      <w:pPr>
        <w:pStyle w:val="0"/>
        <w:spacing w:before="240" w:lineRule="auto"/>
        <w:ind w:firstLine="540"/>
        <w:jc w:val="both"/>
      </w:pPr>
      <w:r>
        <w:rPr>
          <w:sz w:val="24"/>
        </w:rPr>
        <w:t xml:space="preserve">принимаем КОНСТИТУЦИЮ РОССИЙСКОЙ ФЕДЕРАЦИИ.</w:t>
      </w:r>
    </w:p>
    <w:p>
      <w:pPr>
        <w:pStyle w:val="0"/>
      </w:pPr>
      <w:r>
        <w:rPr>
          <w:sz w:val="24"/>
        </w:rPr>
      </w:r>
    </w:p>
    <w:p>
      <w:pPr>
        <w:pStyle w:val="2"/>
        <w:outlineLvl w:val="0"/>
        <w:jc w:val="center"/>
      </w:pPr>
      <w:r>
        <w:rPr>
          <w:sz w:val="24"/>
        </w:rPr>
        <w:t xml:space="preserve">РАЗДЕЛ ПЕРВЫЙ</w:t>
      </w:r>
    </w:p>
    <w:p>
      <w:pPr>
        <w:pStyle w:val="0"/>
      </w:pPr>
      <w:r>
        <w:rPr>
          <w:sz w:val="24"/>
        </w:rPr>
      </w:r>
    </w:p>
    <w:bookmarkStart w:id="23" w:name="P23"/>
    <w:bookmarkEnd w:id="23"/>
    <w:p>
      <w:pPr>
        <w:pStyle w:val="2"/>
        <w:outlineLvl w:val="1"/>
        <w:jc w:val="center"/>
      </w:pPr>
      <w:r>
        <w:rPr>
          <w:sz w:val="24"/>
        </w:rPr>
        <w:t xml:space="preserve">ГЛАВА 1.</w:t>
      </w:r>
    </w:p>
    <w:p>
      <w:pPr>
        <w:pStyle w:val="2"/>
        <w:jc w:val="center"/>
      </w:pPr>
      <w:r>
        <w:rPr>
          <w:sz w:val="24"/>
        </w:rPr>
        <w:t xml:space="preserve">ОСНОВЫ КОНСТИТУЦИОННОГО СТРОЯ</w:t>
      </w:r>
    </w:p>
    <w:p>
      <w:pPr>
        <w:pStyle w:val="0"/>
      </w:pPr>
      <w:r>
        <w:rPr>
          <w:sz w:val="24"/>
        </w:rPr>
      </w:r>
    </w:p>
    <w:p>
      <w:pPr>
        <w:pStyle w:val="2"/>
        <w:outlineLvl w:val="2"/>
        <w:jc w:val="center"/>
      </w:pPr>
      <w:r>
        <w:rPr>
          <w:sz w:val="24"/>
        </w:rPr>
        <w:t xml:space="preserve">Статья 1</w:t>
      </w:r>
    </w:p>
    <w:p>
      <w:pPr>
        <w:pStyle w:val="0"/>
      </w:pPr>
      <w:r>
        <w:rPr>
          <w:sz w:val="24"/>
        </w:rPr>
      </w:r>
    </w:p>
    <w:p>
      <w:pPr>
        <w:pStyle w:val="0"/>
        <w:ind w:firstLine="540"/>
        <w:jc w:val="both"/>
      </w:pPr>
      <w:r>
        <w:rPr>
          <w:sz w:val="24"/>
        </w:rPr>
        <w:t xml:space="preserve">1. Российская Федерация - Россия есть демократическое федеративное правовое государство с республиканской формой правления.</w:t>
      </w:r>
    </w:p>
    <w:p>
      <w:pPr>
        <w:pStyle w:val="0"/>
        <w:spacing w:before="240" w:lineRule="auto"/>
        <w:ind w:firstLine="540"/>
        <w:jc w:val="both"/>
      </w:pPr>
      <w:r>
        <w:rPr>
          <w:sz w:val="24"/>
        </w:rPr>
        <w:t xml:space="preserve">2. Наименования Российская Федерация и Россия равнозначны.</w:t>
      </w:r>
    </w:p>
    <w:p>
      <w:pPr>
        <w:pStyle w:val="0"/>
      </w:pPr>
      <w:r>
        <w:rPr>
          <w:sz w:val="24"/>
        </w:rPr>
      </w:r>
    </w:p>
    <w:p>
      <w:pPr>
        <w:pStyle w:val="2"/>
        <w:outlineLvl w:val="2"/>
        <w:jc w:val="center"/>
      </w:pPr>
      <w:r>
        <w:rPr>
          <w:sz w:val="24"/>
        </w:rPr>
        <w:t xml:space="preserve">Статья 2</w:t>
      </w:r>
    </w:p>
    <w:p>
      <w:pPr>
        <w:pStyle w:val="0"/>
      </w:pPr>
      <w:r>
        <w:rPr>
          <w:sz w:val="24"/>
        </w:rPr>
      </w:r>
    </w:p>
    <w:p>
      <w:pPr>
        <w:pStyle w:val="0"/>
        <w:ind w:firstLine="540"/>
        <w:jc w:val="both"/>
      </w:pPr>
      <w:r>
        <w:rPr>
          <w:sz w:val="24"/>
        </w:rPr>
        <w:t xml:space="preserve">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pPr>
        <w:pStyle w:val="0"/>
      </w:pPr>
      <w:r>
        <w:rPr>
          <w:sz w:val="24"/>
        </w:rPr>
      </w:r>
    </w:p>
    <w:p>
      <w:pPr>
        <w:pStyle w:val="2"/>
        <w:outlineLvl w:val="2"/>
        <w:jc w:val="center"/>
      </w:pPr>
      <w:r>
        <w:rPr>
          <w:sz w:val="24"/>
        </w:rPr>
        <w:t xml:space="preserve">Статья 3</w:t>
      </w:r>
    </w:p>
    <w:p>
      <w:pPr>
        <w:pStyle w:val="0"/>
      </w:pPr>
      <w:r>
        <w:rPr>
          <w:sz w:val="24"/>
        </w:rPr>
      </w:r>
    </w:p>
    <w:p>
      <w:pPr>
        <w:pStyle w:val="0"/>
        <w:ind w:firstLine="540"/>
        <w:jc w:val="both"/>
      </w:pPr>
      <w:r>
        <w:rPr>
          <w:sz w:val="24"/>
        </w:rPr>
        <w:t xml:space="preserve">1. Носителем </w:t>
      </w:r>
      <w:hyperlink w:history="0" r:id="rId8"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суверенитета</w:t>
        </w:r>
      </w:hyperlink>
      <w:r>
        <w:rPr>
          <w:sz w:val="24"/>
        </w:rPr>
        <w:t xml:space="preserve"> и единственным источником власти в Российской Федерации является ее многонациональный народ.</w:t>
      </w:r>
    </w:p>
    <w:p>
      <w:pPr>
        <w:pStyle w:val="0"/>
        <w:spacing w:before="240" w:lineRule="auto"/>
        <w:ind w:firstLine="540"/>
        <w:jc w:val="both"/>
      </w:pPr>
      <w:r>
        <w:rPr>
          <w:sz w:val="24"/>
        </w:rPr>
        <w:t xml:space="preserve">2. Народ осуществляет свою власть непосредственно, а также через органы государственной власти и органы местного самоуправления.</w:t>
      </w:r>
    </w:p>
    <w:p>
      <w:pPr>
        <w:pStyle w:val="0"/>
        <w:spacing w:before="240" w:lineRule="auto"/>
        <w:ind w:firstLine="540"/>
        <w:jc w:val="both"/>
      </w:pPr>
      <w:r>
        <w:rPr>
          <w:sz w:val="24"/>
        </w:rPr>
        <w:t xml:space="preserve">3. Высшим непосредственным выражением власти народа являются референдум и свободные выборы.</w:t>
      </w:r>
    </w:p>
    <w:p>
      <w:pPr>
        <w:pStyle w:val="0"/>
        <w:spacing w:before="240" w:lineRule="auto"/>
        <w:ind w:firstLine="540"/>
        <w:jc w:val="both"/>
      </w:pPr>
      <w:r>
        <w:rPr>
          <w:sz w:val="24"/>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w:history="0" r:id="rId9" w:tooltip="&quot;Уголовный кодекс Российской Федерации&quot; от 13.06.1996 N 63-ФЗ (ред. от 20.02.2026) {КонсультантПлюс}">
        <w:r>
          <w:rPr>
            <w:sz w:val="24"/>
            <w:color w:val="0000ff"/>
          </w:rPr>
          <w:t xml:space="preserve">закону</w:t>
        </w:r>
      </w:hyperlink>
      <w:r>
        <w:rPr>
          <w:sz w:val="24"/>
        </w:rPr>
        <w:t xml:space="preserve">.</w:t>
      </w:r>
    </w:p>
    <w:p>
      <w:pPr>
        <w:pStyle w:val="0"/>
      </w:pPr>
      <w:r>
        <w:rPr>
          <w:sz w:val="24"/>
        </w:rPr>
      </w:r>
    </w:p>
    <w:p>
      <w:pPr>
        <w:pStyle w:val="2"/>
        <w:outlineLvl w:val="2"/>
        <w:jc w:val="center"/>
      </w:pPr>
      <w:r>
        <w:rPr>
          <w:sz w:val="24"/>
        </w:rPr>
        <w:t xml:space="preserve">Статья 4</w:t>
      </w:r>
    </w:p>
    <w:p>
      <w:pPr>
        <w:pStyle w:val="0"/>
      </w:pPr>
      <w:r>
        <w:rPr>
          <w:sz w:val="24"/>
        </w:rPr>
      </w:r>
    </w:p>
    <w:p>
      <w:pPr>
        <w:pStyle w:val="0"/>
        <w:ind w:firstLine="540"/>
        <w:jc w:val="both"/>
      </w:pPr>
      <w:r>
        <w:rPr>
          <w:sz w:val="24"/>
        </w:rPr>
        <w:t xml:space="preserve">1. </w:t>
      </w:r>
      <w:hyperlink w:history="0" r:id="rId10" w:tooltip="Постановление Конституционного Суда РФ от 07.06.2000 N 10-П &quot;По делу о проверке конституционности отдельных положений Конституции Республики Алтай и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Суверенитет</w:t>
        </w:r>
      </w:hyperlink>
      <w:r>
        <w:rPr>
          <w:sz w:val="24"/>
        </w:rPr>
        <w:t xml:space="preserve"> Российской Федерации распространяется на всю ее территорию.</w:t>
      </w:r>
    </w:p>
    <w:p>
      <w:pPr>
        <w:pStyle w:val="0"/>
        <w:spacing w:before="240" w:lineRule="auto"/>
        <w:ind w:firstLine="540"/>
        <w:jc w:val="both"/>
      </w:pPr>
      <w:r>
        <w:rPr>
          <w:sz w:val="24"/>
        </w:rPr>
        <w:t xml:space="preserve">2. Конституция Российской Федерации и федеральные законы имеют верховенство на всей территории Российской Федерации.</w:t>
      </w:r>
    </w:p>
    <w:p>
      <w:pPr>
        <w:pStyle w:val="0"/>
        <w:spacing w:before="240" w:lineRule="auto"/>
        <w:ind w:firstLine="540"/>
        <w:jc w:val="both"/>
      </w:pPr>
      <w:r>
        <w:rPr>
          <w:sz w:val="24"/>
        </w:rPr>
        <w:t xml:space="preserve">3. Российская Федерация обеспечивает целостность и неприкосновенность своей территории.</w:t>
      </w:r>
    </w:p>
    <w:p>
      <w:pPr>
        <w:pStyle w:val="0"/>
      </w:pPr>
      <w:r>
        <w:rPr>
          <w:sz w:val="24"/>
        </w:rPr>
      </w:r>
    </w:p>
    <w:p>
      <w:pPr>
        <w:pStyle w:val="2"/>
        <w:outlineLvl w:val="2"/>
        <w:jc w:val="center"/>
      </w:pPr>
      <w:r>
        <w:rPr>
          <w:sz w:val="24"/>
        </w:rPr>
        <w:t xml:space="preserve">Статья 5</w:t>
      </w:r>
    </w:p>
    <w:p>
      <w:pPr>
        <w:pStyle w:val="0"/>
      </w:pPr>
      <w:r>
        <w:rPr>
          <w:sz w:val="24"/>
        </w:rPr>
      </w:r>
    </w:p>
    <w:p>
      <w:pPr>
        <w:pStyle w:val="0"/>
        <w:ind w:firstLine="540"/>
        <w:jc w:val="both"/>
      </w:pPr>
      <w:r>
        <w:rPr>
          <w:sz w:val="24"/>
        </w:rPr>
        <w:t xml:space="preserve">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pPr>
        <w:pStyle w:val="0"/>
        <w:spacing w:before="240" w:lineRule="auto"/>
        <w:ind w:firstLine="540"/>
        <w:jc w:val="both"/>
      </w:pPr>
      <w:r>
        <w:rPr>
          <w:sz w:val="24"/>
        </w:rPr>
        <w:t xml:space="preserve">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pPr>
        <w:pStyle w:val="0"/>
        <w:spacing w:before="240" w:lineRule="auto"/>
        <w:ind w:firstLine="540"/>
        <w:jc w:val="both"/>
      </w:pPr>
      <w:r>
        <w:rPr>
          <w:sz w:val="24"/>
        </w:rPr>
        <w:t xml:space="preserve">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pPr>
        <w:pStyle w:val="0"/>
        <w:spacing w:before="240" w:lineRule="auto"/>
        <w:ind w:firstLine="540"/>
        <w:jc w:val="both"/>
      </w:pPr>
      <w:r>
        <w:rPr>
          <w:sz w:val="24"/>
        </w:rPr>
        <w:t xml:space="preserve">4. Во взаимоотношениях с федеральными органами государственной власти все субъекты Российской Федерации между собой равноправны.</w:t>
      </w:r>
    </w:p>
    <w:p>
      <w:pPr>
        <w:pStyle w:val="0"/>
      </w:pPr>
      <w:r>
        <w:rPr>
          <w:sz w:val="24"/>
        </w:rPr>
      </w:r>
    </w:p>
    <w:p>
      <w:pPr>
        <w:pStyle w:val="2"/>
        <w:outlineLvl w:val="2"/>
        <w:jc w:val="center"/>
      </w:pPr>
      <w:r>
        <w:rPr>
          <w:sz w:val="24"/>
        </w:rPr>
        <w:t xml:space="preserve">Статья 6</w:t>
      </w:r>
    </w:p>
    <w:p>
      <w:pPr>
        <w:pStyle w:val="0"/>
      </w:pPr>
      <w:r>
        <w:rPr>
          <w:sz w:val="24"/>
        </w:rPr>
      </w:r>
    </w:p>
    <w:p>
      <w:pPr>
        <w:pStyle w:val="0"/>
        <w:ind w:firstLine="540"/>
        <w:jc w:val="both"/>
      </w:pPr>
      <w:r>
        <w:rPr>
          <w:sz w:val="24"/>
        </w:rPr>
        <w:t xml:space="preserve">1. Гражданство Российской Федерации приобретается и прекращается в соответствии с федеральным </w:t>
      </w:r>
      <w:hyperlink w:history="0" r:id="rId11" w:tooltip="Федеральный закон от 28.04.2023 N 138-ФЗ (ред. от 29.12.2025) &quot;О гражданстве Российской Федерации&quot; {КонсультантПлюс}">
        <w:r>
          <w:rPr>
            <w:sz w:val="24"/>
            <w:color w:val="0000ff"/>
          </w:rPr>
          <w:t xml:space="preserve">законом</w:t>
        </w:r>
      </w:hyperlink>
      <w:r>
        <w:rPr>
          <w:sz w:val="24"/>
        </w:rPr>
        <w:t xml:space="preserve">, является единым и равным независимо от оснований приобретения.</w:t>
      </w:r>
    </w:p>
    <w:p>
      <w:pPr>
        <w:pStyle w:val="0"/>
        <w:spacing w:before="240" w:lineRule="auto"/>
        <w:ind w:firstLine="540"/>
        <w:jc w:val="both"/>
      </w:pPr>
      <w:r>
        <w:rPr>
          <w:sz w:val="24"/>
        </w:rPr>
        <w:t xml:space="preserve">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pPr>
        <w:pStyle w:val="0"/>
        <w:spacing w:before="240" w:lineRule="auto"/>
        <w:ind w:firstLine="540"/>
        <w:jc w:val="both"/>
      </w:pPr>
      <w:r>
        <w:rPr>
          <w:sz w:val="24"/>
        </w:rPr>
        <w:t xml:space="preserve">3. Гражданин Российской Федерации не может быть лишен своего гражданства или права изменить его.</w:t>
      </w:r>
    </w:p>
    <w:p>
      <w:pPr>
        <w:pStyle w:val="0"/>
      </w:pPr>
      <w:r>
        <w:rPr>
          <w:sz w:val="24"/>
        </w:rPr>
      </w:r>
    </w:p>
    <w:p>
      <w:pPr>
        <w:pStyle w:val="2"/>
        <w:outlineLvl w:val="2"/>
        <w:jc w:val="center"/>
      </w:pPr>
      <w:r>
        <w:rPr>
          <w:sz w:val="24"/>
        </w:rPr>
        <w:t xml:space="preserve">Статья 7</w:t>
      </w:r>
    </w:p>
    <w:p>
      <w:pPr>
        <w:pStyle w:val="0"/>
      </w:pPr>
      <w:r>
        <w:rPr>
          <w:sz w:val="24"/>
        </w:rPr>
      </w:r>
    </w:p>
    <w:p>
      <w:pPr>
        <w:pStyle w:val="0"/>
        <w:ind w:firstLine="540"/>
        <w:jc w:val="both"/>
      </w:pPr>
      <w:r>
        <w:rPr>
          <w:sz w:val="24"/>
        </w:rPr>
        <w:t xml:space="preserve">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pPr>
        <w:pStyle w:val="0"/>
        <w:spacing w:before="240" w:lineRule="auto"/>
        <w:ind w:firstLine="540"/>
        <w:jc w:val="both"/>
      </w:pPr>
      <w:r>
        <w:rPr>
          <w:sz w:val="24"/>
        </w:rPr>
        <w:t xml:space="preserve">2. В Российской Федерации охраняются труд и здоровье людей, устанавливается гарантированный </w:t>
      </w:r>
      <w:hyperlink w:history="0" r:id="rId12"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минимальный размер оплаты труда</w:t>
        </w:r>
      </w:hyperlink>
      <w:r>
        <w:rPr>
          <w:sz w:val="24"/>
        </w:rP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pPr>
        <w:pStyle w:val="0"/>
      </w:pPr>
      <w:r>
        <w:rPr>
          <w:sz w:val="24"/>
        </w:rPr>
      </w:r>
    </w:p>
    <w:p>
      <w:pPr>
        <w:pStyle w:val="2"/>
        <w:outlineLvl w:val="2"/>
        <w:jc w:val="center"/>
      </w:pPr>
      <w:r>
        <w:rPr>
          <w:sz w:val="24"/>
        </w:rPr>
        <w:t xml:space="preserve">Статья 8</w:t>
      </w:r>
    </w:p>
    <w:p>
      <w:pPr>
        <w:pStyle w:val="0"/>
      </w:pPr>
      <w:r>
        <w:rPr>
          <w:sz w:val="24"/>
        </w:rPr>
      </w:r>
    </w:p>
    <w:p>
      <w:pPr>
        <w:pStyle w:val="0"/>
        <w:ind w:firstLine="540"/>
        <w:jc w:val="both"/>
      </w:pPr>
      <w:r>
        <w:rPr>
          <w:sz w:val="24"/>
        </w:rPr>
        <w:t xml:space="preserve">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pPr>
        <w:pStyle w:val="0"/>
        <w:spacing w:before="240" w:lineRule="auto"/>
        <w:ind w:firstLine="540"/>
        <w:jc w:val="both"/>
      </w:pPr>
      <w:r>
        <w:rPr>
          <w:sz w:val="24"/>
        </w:rPr>
        <w:t xml:space="preserve">2. В Российской Федерации признаются и защищаются равным образом частная, государственная, муниципальная и иные формы собственности.</w:t>
      </w:r>
    </w:p>
    <w:p>
      <w:pPr>
        <w:pStyle w:val="0"/>
      </w:pPr>
      <w:r>
        <w:rPr>
          <w:sz w:val="24"/>
        </w:rPr>
      </w:r>
    </w:p>
    <w:p>
      <w:pPr>
        <w:pStyle w:val="2"/>
        <w:outlineLvl w:val="2"/>
        <w:jc w:val="center"/>
      </w:pPr>
      <w:r>
        <w:rPr>
          <w:sz w:val="24"/>
        </w:rPr>
        <w:t xml:space="preserve">Статья 9</w:t>
      </w:r>
    </w:p>
    <w:p>
      <w:pPr>
        <w:pStyle w:val="0"/>
      </w:pPr>
      <w:r>
        <w:rPr>
          <w:sz w:val="24"/>
        </w:rPr>
      </w:r>
    </w:p>
    <w:p>
      <w:pPr>
        <w:pStyle w:val="0"/>
        <w:ind w:firstLine="540"/>
        <w:jc w:val="both"/>
      </w:pPr>
      <w:r>
        <w:rPr>
          <w:sz w:val="24"/>
        </w:rPr>
        <w:t xml:space="preserve">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pPr>
        <w:pStyle w:val="0"/>
        <w:spacing w:before="240" w:lineRule="auto"/>
        <w:ind w:firstLine="540"/>
        <w:jc w:val="both"/>
      </w:pPr>
      <w:r>
        <w:rPr>
          <w:sz w:val="24"/>
        </w:rPr>
        <w:t xml:space="preserve">2. Земля и другие природные ресурсы могут находиться в частной, государственной, муниципальной и иных формах собственности.</w:t>
      </w:r>
    </w:p>
    <w:p>
      <w:pPr>
        <w:pStyle w:val="0"/>
      </w:pPr>
      <w:r>
        <w:rPr>
          <w:sz w:val="24"/>
        </w:rPr>
      </w:r>
    </w:p>
    <w:p>
      <w:pPr>
        <w:pStyle w:val="2"/>
        <w:outlineLvl w:val="2"/>
        <w:jc w:val="center"/>
      </w:pPr>
      <w:r>
        <w:rPr>
          <w:sz w:val="24"/>
        </w:rPr>
        <w:t xml:space="preserve">Статья 10</w:t>
      </w:r>
    </w:p>
    <w:p>
      <w:pPr>
        <w:pStyle w:val="0"/>
      </w:pPr>
      <w:r>
        <w:rPr>
          <w:sz w:val="24"/>
        </w:rPr>
      </w:r>
    </w:p>
    <w:p>
      <w:pPr>
        <w:pStyle w:val="0"/>
        <w:ind w:firstLine="540"/>
        <w:jc w:val="both"/>
      </w:pPr>
      <w:r>
        <w:rPr>
          <w:sz w:val="24"/>
        </w:rPr>
        <w:t xml:space="preserve">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pPr>
        <w:pStyle w:val="0"/>
      </w:pPr>
      <w:r>
        <w:rPr>
          <w:sz w:val="24"/>
        </w:rPr>
      </w:r>
    </w:p>
    <w:p>
      <w:pPr>
        <w:pStyle w:val="2"/>
        <w:outlineLvl w:val="2"/>
        <w:jc w:val="center"/>
      </w:pPr>
      <w:r>
        <w:rPr>
          <w:sz w:val="24"/>
        </w:rPr>
        <w:t xml:space="preserve">Статья 11</w:t>
      </w:r>
    </w:p>
    <w:p>
      <w:pPr>
        <w:pStyle w:val="0"/>
      </w:pPr>
      <w:r>
        <w:rPr>
          <w:sz w:val="24"/>
        </w:rPr>
      </w:r>
    </w:p>
    <w:p>
      <w:pPr>
        <w:pStyle w:val="0"/>
        <w:ind w:firstLine="540"/>
        <w:jc w:val="both"/>
      </w:pPr>
      <w:r>
        <w:rPr>
          <w:sz w:val="24"/>
        </w:rPr>
        <w:t xml:space="preserve">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pPr>
        <w:pStyle w:val="0"/>
        <w:spacing w:before="240" w:lineRule="auto"/>
        <w:ind w:firstLine="540"/>
        <w:jc w:val="both"/>
      </w:pPr>
      <w:r>
        <w:rPr>
          <w:sz w:val="24"/>
        </w:rPr>
        <w:t xml:space="preserve">2. Государственную власть в субъектах Российской Федерации осуществляют образуемые ими органы государственной власти.</w:t>
      </w:r>
    </w:p>
    <w:p>
      <w:pPr>
        <w:pStyle w:val="0"/>
        <w:spacing w:before="240" w:lineRule="auto"/>
        <w:ind w:firstLine="540"/>
        <w:jc w:val="both"/>
      </w:pPr>
      <w:r>
        <w:rPr>
          <w:sz w:val="24"/>
        </w:rP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r>
        <w:rPr>
          <w:sz w:val="24"/>
        </w:rPr>
        <w:t xml:space="preserve">Федеративным</w:t>
      </w:r>
      <w:r>
        <w:rPr>
          <w:sz w:val="24"/>
        </w:rPr>
        <w:t xml:space="preserve"> и иными договорами о разграничении предметов ведения и полномочий.</w:t>
      </w:r>
    </w:p>
    <w:p>
      <w:pPr>
        <w:pStyle w:val="0"/>
      </w:pPr>
      <w:r>
        <w:rPr>
          <w:sz w:val="24"/>
        </w:rPr>
      </w:r>
    </w:p>
    <w:p>
      <w:pPr>
        <w:pStyle w:val="2"/>
        <w:outlineLvl w:val="2"/>
        <w:jc w:val="center"/>
      </w:pPr>
      <w:r>
        <w:rPr>
          <w:sz w:val="24"/>
        </w:rPr>
        <w:t xml:space="preserve">Статья 12</w:t>
      </w:r>
    </w:p>
    <w:p>
      <w:pPr>
        <w:pStyle w:val="0"/>
      </w:pPr>
      <w:r>
        <w:rPr>
          <w:sz w:val="24"/>
        </w:rPr>
      </w:r>
    </w:p>
    <w:p>
      <w:pPr>
        <w:pStyle w:val="0"/>
        <w:ind w:firstLine="540"/>
        <w:jc w:val="both"/>
      </w:pPr>
      <w:r>
        <w:rPr>
          <w:sz w:val="24"/>
        </w:rPr>
        <w:t xml:space="preserve">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pPr>
        <w:pStyle w:val="0"/>
      </w:pPr>
      <w:r>
        <w:rPr>
          <w:sz w:val="24"/>
        </w:rPr>
      </w:r>
    </w:p>
    <w:p>
      <w:pPr>
        <w:pStyle w:val="2"/>
        <w:outlineLvl w:val="2"/>
        <w:jc w:val="center"/>
      </w:pPr>
      <w:r>
        <w:rPr>
          <w:sz w:val="24"/>
        </w:rPr>
        <w:t xml:space="preserve">Статья 13</w:t>
      </w:r>
    </w:p>
    <w:p>
      <w:pPr>
        <w:pStyle w:val="0"/>
      </w:pPr>
      <w:r>
        <w:rPr>
          <w:sz w:val="24"/>
        </w:rPr>
      </w:r>
    </w:p>
    <w:p>
      <w:pPr>
        <w:pStyle w:val="0"/>
        <w:ind w:firstLine="540"/>
        <w:jc w:val="both"/>
      </w:pPr>
      <w:r>
        <w:rPr>
          <w:sz w:val="24"/>
        </w:rPr>
        <w:t xml:space="preserve">1. В Российской Федерации признается идеологическое многообразие.</w:t>
      </w:r>
    </w:p>
    <w:p>
      <w:pPr>
        <w:pStyle w:val="0"/>
        <w:spacing w:before="240" w:lineRule="auto"/>
        <w:ind w:firstLine="540"/>
        <w:jc w:val="both"/>
      </w:pPr>
      <w:r>
        <w:rPr>
          <w:sz w:val="24"/>
        </w:rPr>
        <w:t xml:space="preserve">2. Никакая идеология не может устанавливаться в качестве государственной или обязательной.</w:t>
      </w:r>
    </w:p>
    <w:p>
      <w:pPr>
        <w:pStyle w:val="0"/>
        <w:spacing w:before="240" w:lineRule="auto"/>
        <w:ind w:firstLine="540"/>
        <w:jc w:val="both"/>
      </w:pPr>
      <w:r>
        <w:rPr>
          <w:sz w:val="24"/>
        </w:rPr>
        <w:t xml:space="preserve">3. В Российской Федерации признаются политическое многообразие, многопартийность.</w:t>
      </w:r>
    </w:p>
    <w:p>
      <w:pPr>
        <w:pStyle w:val="0"/>
        <w:spacing w:before="240" w:lineRule="auto"/>
        <w:ind w:firstLine="540"/>
        <w:jc w:val="both"/>
      </w:pPr>
      <w:r>
        <w:rPr>
          <w:sz w:val="24"/>
        </w:rPr>
        <w:t xml:space="preserve">4. Общественные объединения равны перед законом.</w:t>
      </w:r>
    </w:p>
    <w:p>
      <w:pPr>
        <w:pStyle w:val="0"/>
        <w:spacing w:before="240" w:lineRule="auto"/>
        <w:ind w:firstLine="540"/>
        <w:jc w:val="both"/>
      </w:pPr>
      <w:r>
        <w:rPr>
          <w:sz w:val="24"/>
        </w:rPr>
        <w:t xml:space="preserve">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pPr>
        <w:pStyle w:val="0"/>
      </w:pPr>
      <w:r>
        <w:rPr>
          <w:sz w:val="24"/>
        </w:rPr>
      </w:r>
    </w:p>
    <w:p>
      <w:pPr>
        <w:pStyle w:val="2"/>
        <w:outlineLvl w:val="2"/>
        <w:jc w:val="center"/>
      </w:pPr>
      <w:r>
        <w:rPr>
          <w:sz w:val="24"/>
        </w:rPr>
        <w:t xml:space="preserve">Статья 14</w:t>
      </w:r>
    </w:p>
    <w:p>
      <w:pPr>
        <w:pStyle w:val="0"/>
      </w:pPr>
      <w:r>
        <w:rPr>
          <w:sz w:val="24"/>
        </w:rPr>
      </w:r>
    </w:p>
    <w:p>
      <w:pPr>
        <w:pStyle w:val="0"/>
        <w:ind w:firstLine="540"/>
        <w:jc w:val="both"/>
      </w:pPr>
      <w:r>
        <w:rPr>
          <w:sz w:val="24"/>
        </w:rPr>
        <w:t xml:space="preserve">1. Российская Федерация - светское государство. Никакая религия не может устанавливаться в качестве государственной или обязательной.</w:t>
      </w:r>
    </w:p>
    <w:p>
      <w:pPr>
        <w:pStyle w:val="0"/>
        <w:spacing w:before="240" w:lineRule="auto"/>
        <w:ind w:firstLine="540"/>
        <w:jc w:val="both"/>
      </w:pPr>
      <w:r>
        <w:rPr>
          <w:sz w:val="24"/>
        </w:rPr>
        <w:t xml:space="preserve">2. Религиозные объединения отделены от государства и равны перед законом.</w:t>
      </w:r>
    </w:p>
    <w:p>
      <w:pPr>
        <w:pStyle w:val="0"/>
      </w:pPr>
      <w:r>
        <w:rPr>
          <w:sz w:val="24"/>
        </w:rPr>
      </w:r>
    </w:p>
    <w:p>
      <w:pPr>
        <w:pStyle w:val="2"/>
        <w:outlineLvl w:val="2"/>
        <w:jc w:val="center"/>
      </w:pPr>
      <w:r>
        <w:rPr>
          <w:sz w:val="24"/>
        </w:rPr>
        <w:t xml:space="preserve">Статья 15</w:t>
      </w:r>
    </w:p>
    <w:p>
      <w:pPr>
        <w:pStyle w:val="0"/>
      </w:pPr>
      <w:r>
        <w:rPr>
          <w:sz w:val="24"/>
        </w:rPr>
      </w:r>
    </w:p>
    <w:p>
      <w:pPr>
        <w:pStyle w:val="0"/>
        <w:ind w:firstLine="540"/>
        <w:jc w:val="both"/>
      </w:pPr>
      <w:r>
        <w:rPr>
          <w:sz w:val="24"/>
        </w:rPr>
        <w:t xml:space="preserve">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pPr>
        <w:pStyle w:val="0"/>
        <w:spacing w:before="240" w:lineRule="auto"/>
        <w:ind w:firstLine="540"/>
        <w:jc w:val="both"/>
      </w:pPr>
      <w:r>
        <w:rPr>
          <w:sz w:val="24"/>
        </w:rPr>
        <w:t xml:space="preserve">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pPr>
        <w:pStyle w:val="0"/>
        <w:spacing w:before="240" w:lineRule="auto"/>
        <w:ind w:firstLine="540"/>
        <w:jc w:val="both"/>
      </w:pPr>
      <w:r>
        <w:rPr>
          <w:sz w:val="24"/>
        </w:rPr>
        <w:t xml:space="preserve">3. Законы подлежат </w:t>
      </w:r>
      <w:hyperlink w:history="0" r:id="rId13" w:tooltip="Федеральный закон от 14.06.1994 N 5-ФЗ (ред. от 01.05.2019) &quot;О порядке опубликования и вступления в силу федеральных конституционных законов, федеральных законов, актов палат Федерального Собрания&quot; {КонсультантПлюс}">
        <w:r>
          <w:rPr>
            <w:sz w:val="24"/>
            <w:color w:val="0000ff"/>
          </w:rPr>
          <w:t xml:space="preserve">официальному опубликованию</w:t>
        </w:r>
      </w:hyperlink>
      <w:r>
        <w:rPr>
          <w:sz w:val="24"/>
        </w:rPr>
        <w:t xml:space="preserve">.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pPr>
        <w:pStyle w:val="0"/>
        <w:spacing w:before="240" w:lineRule="auto"/>
        <w:ind w:firstLine="540"/>
        <w:jc w:val="both"/>
      </w:pPr>
      <w:r>
        <w:rPr>
          <w:sz w:val="24"/>
        </w:rPr>
        <w:t xml:space="preserve">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pPr>
        <w:pStyle w:val="0"/>
      </w:pPr>
      <w:r>
        <w:rPr>
          <w:sz w:val="24"/>
        </w:rPr>
      </w:r>
    </w:p>
    <w:p>
      <w:pPr>
        <w:pStyle w:val="2"/>
        <w:outlineLvl w:val="2"/>
        <w:jc w:val="center"/>
      </w:pPr>
      <w:r>
        <w:rPr>
          <w:sz w:val="24"/>
        </w:rPr>
        <w:t xml:space="preserve">Статья 16</w:t>
      </w:r>
    </w:p>
    <w:p>
      <w:pPr>
        <w:pStyle w:val="0"/>
      </w:pPr>
      <w:r>
        <w:rPr>
          <w:sz w:val="24"/>
        </w:rPr>
      </w:r>
    </w:p>
    <w:p>
      <w:pPr>
        <w:pStyle w:val="0"/>
        <w:ind w:firstLine="540"/>
        <w:jc w:val="both"/>
      </w:pPr>
      <w:r>
        <w:rPr>
          <w:sz w:val="24"/>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history="0" w:anchor="P1004" w:tooltip="Статья 135">
        <w:r>
          <w:rPr>
            <w:sz w:val="24"/>
            <w:color w:val="0000ff"/>
          </w:rPr>
          <w:t xml:space="preserve">Конституцией</w:t>
        </w:r>
      </w:hyperlink>
      <w:r>
        <w:rPr>
          <w:sz w:val="24"/>
        </w:rPr>
        <w:t xml:space="preserve">.</w:t>
      </w:r>
    </w:p>
    <w:p>
      <w:pPr>
        <w:pStyle w:val="0"/>
        <w:spacing w:before="240" w:lineRule="auto"/>
        <w:ind w:firstLine="540"/>
        <w:jc w:val="both"/>
      </w:pPr>
      <w:r>
        <w:rPr>
          <w:sz w:val="24"/>
        </w:rPr>
        <w:t xml:space="preserve">2. Никакие другие положения настоящей Конституции не могут противоречить основам конституционного строя Российской Федерации.</w:t>
      </w:r>
    </w:p>
    <w:p>
      <w:pPr>
        <w:pStyle w:val="0"/>
      </w:pPr>
      <w:r>
        <w:rPr>
          <w:sz w:val="24"/>
        </w:rPr>
      </w:r>
    </w:p>
    <w:bookmarkStart w:id="115" w:name="P115"/>
    <w:bookmarkEnd w:id="115"/>
    <w:p>
      <w:pPr>
        <w:pStyle w:val="2"/>
        <w:outlineLvl w:val="1"/>
        <w:jc w:val="center"/>
      </w:pPr>
      <w:r>
        <w:rPr>
          <w:sz w:val="24"/>
        </w:rPr>
        <w:t xml:space="preserve">ГЛАВА 2.</w:t>
      </w:r>
    </w:p>
    <w:p>
      <w:pPr>
        <w:pStyle w:val="2"/>
        <w:jc w:val="center"/>
      </w:pPr>
      <w:r>
        <w:rPr>
          <w:sz w:val="24"/>
        </w:rPr>
        <w:t xml:space="preserve">ПРАВА И СВОБОДЫ ЧЕЛОВЕКА И ГРАЖДАНИНА</w:t>
      </w:r>
    </w:p>
    <w:p>
      <w:pPr>
        <w:pStyle w:val="0"/>
      </w:pPr>
      <w:r>
        <w:rPr>
          <w:sz w:val="24"/>
        </w:rPr>
      </w:r>
    </w:p>
    <w:p>
      <w:pPr>
        <w:pStyle w:val="2"/>
        <w:outlineLvl w:val="2"/>
        <w:jc w:val="center"/>
      </w:pPr>
      <w:r>
        <w:rPr>
          <w:sz w:val="24"/>
        </w:rPr>
        <w:t xml:space="preserve">Статья 17</w:t>
      </w:r>
    </w:p>
    <w:p>
      <w:pPr>
        <w:pStyle w:val="0"/>
      </w:pPr>
      <w:r>
        <w:rPr>
          <w:sz w:val="24"/>
        </w:rPr>
      </w:r>
    </w:p>
    <w:p>
      <w:pPr>
        <w:pStyle w:val="0"/>
        <w:ind w:firstLine="540"/>
        <w:jc w:val="both"/>
      </w:pPr>
      <w:r>
        <w:rPr>
          <w:sz w:val="24"/>
        </w:rPr>
        <w:t xml:space="preserve">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pPr>
        <w:pStyle w:val="0"/>
        <w:spacing w:before="240" w:lineRule="auto"/>
        <w:ind w:firstLine="540"/>
        <w:jc w:val="both"/>
      </w:pPr>
      <w:r>
        <w:rPr>
          <w:sz w:val="24"/>
        </w:rPr>
        <w:t xml:space="preserve">2. Основные права и свободы человека неотчуждаемы и принадлежат каждому от рождения.</w:t>
      </w:r>
    </w:p>
    <w:p>
      <w:pPr>
        <w:pStyle w:val="0"/>
        <w:spacing w:before="240" w:lineRule="auto"/>
        <w:ind w:firstLine="540"/>
        <w:jc w:val="both"/>
      </w:pPr>
      <w:r>
        <w:rPr>
          <w:sz w:val="24"/>
        </w:rPr>
        <w:t xml:space="preserve">3. Осуществление прав и свобод человека и гражданина не должно нарушать права и свободы других лиц.</w:t>
      </w:r>
    </w:p>
    <w:p>
      <w:pPr>
        <w:pStyle w:val="0"/>
      </w:pPr>
      <w:r>
        <w:rPr>
          <w:sz w:val="24"/>
        </w:rPr>
      </w:r>
    </w:p>
    <w:p>
      <w:pPr>
        <w:pStyle w:val="2"/>
        <w:outlineLvl w:val="2"/>
        <w:jc w:val="center"/>
      </w:pPr>
      <w:r>
        <w:rPr>
          <w:sz w:val="24"/>
        </w:rPr>
        <w:t xml:space="preserve">Статья 18</w:t>
      </w:r>
    </w:p>
    <w:p>
      <w:pPr>
        <w:pStyle w:val="0"/>
      </w:pPr>
      <w:r>
        <w:rPr>
          <w:sz w:val="24"/>
        </w:rPr>
      </w:r>
    </w:p>
    <w:p>
      <w:pPr>
        <w:pStyle w:val="0"/>
        <w:ind w:firstLine="540"/>
        <w:jc w:val="both"/>
      </w:pPr>
      <w:r>
        <w:rPr>
          <w:sz w:val="24"/>
        </w:rPr>
        <w:t xml:space="preserve">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pPr>
        <w:pStyle w:val="0"/>
      </w:pPr>
      <w:r>
        <w:rPr>
          <w:sz w:val="24"/>
        </w:rPr>
      </w:r>
    </w:p>
    <w:p>
      <w:pPr>
        <w:pStyle w:val="2"/>
        <w:outlineLvl w:val="2"/>
        <w:jc w:val="center"/>
      </w:pPr>
      <w:r>
        <w:rPr>
          <w:sz w:val="24"/>
        </w:rPr>
        <w:t xml:space="preserve">Статья 19</w:t>
      </w:r>
    </w:p>
    <w:p>
      <w:pPr>
        <w:pStyle w:val="0"/>
      </w:pPr>
      <w:r>
        <w:rPr>
          <w:sz w:val="24"/>
        </w:rPr>
      </w:r>
    </w:p>
    <w:p>
      <w:pPr>
        <w:pStyle w:val="0"/>
        <w:ind w:firstLine="540"/>
        <w:jc w:val="both"/>
      </w:pPr>
      <w:r>
        <w:rPr>
          <w:sz w:val="24"/>
        </w:rPr>
        <w:t xml:space="preserve">1. Все равны перед законом и судом.</w:t>
      </w:r>
    </w:p>
    <w:p>
      <w:pPr>
        <w:pStyle w:val="0"/>
        <w:spacing w:before="240" w:lineRule="auto"/>
        <w:ind w:firstLine="540"/>
        <w:jc w:val="both"/>
      </w:pPr>
      <w:r>
        <w:rPr>
          <w:sz w:val="24"/>
        </w:rPr>
        <w:t xml:space="preserve">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pPr>
        <w:pStyle w:val="0"/>
        <w:spacing w:before="240" w:lineRule="auto"/>
        <w:ind w:firstLine="540"/>
        <w:jc w:val="both"/>
      </w:pPr>
      <w:r>
        <w:rPr>
          <w:sz w:val="24"/>
        </w:rPr>
        <w:t xml:space="preserve">3. Мужчина и женщина имеют равные права и свободы и равные возможности для их реализации.</w:t>
      </w:r>
    </w:p>
    <w:p>
      <w:pPr>
        <w:pStyle w:val="0"/>
      </w:pPr>
      <w:r>
        <w:rPr>
          <w:sz w:val="24"/>
        </w:rPr>
      </w:r>
    </w:p>
    <w:bookmarkStart w:id="134" w:name="P134"/>
    <w:bookmarkEnd w:id="134"/>
    <w:p>
      <w:pPr>
        <w:pStyle w:val="2"/>
        <w:outlineLvl w:val="2"/>
        <w:jc w:val="center"/>
      </w:pPr>
      <w:r>
        <w:rPr>
          <w:sz w:val="24"/>
        </w:rPr>
        <w:t xml:space="preserve">Статья 20</w:t>
      </w:r>
    </w:p>
    <w:p>
      <w:pPr>
        <w:pStyle w:val="0"/>
      </w:pPr>
      <w:r>
        <w:rPr>
          <w:sz w:val="24"/>
        </w:rPr>
      </w:r>
    </w:p>
    <w:p>
      <w:pPr>
        <w:pStyle w:val="0"/>
        <w:ind w:firstLine="540"/>
        <w:jc w:val="both"/>
      </w:pPr>
      <w:r>
        <w:rPr>
          <w:sz w:val="24"/>
        </w:rPr>
        <w:t xml:space="preserve">1. Каждый имеет право на жизнь.</w:t>
      </w:r>
    </w:p>
    <w:p>
      <w:pPr>
        <w:pStyle w:val="0"/>
        <w:spacing w:before="240" w:lineRule="auto"/>
        <w:ind w:firstLine="540"/>
        <w:jc w:val="both"/>
      </w:pPr>
      <w:r>
        <w:rPr>
          <w:sz w:val="24"/>
        </w:rPr>
        <w:t xml:space="preserve">2. Смертная казнь впредь до ее отмены может устанавливаться федеральным </w:t>
      </w:r>
      <w:hyperlink w:history="0" r:id="rId14" w:tooltip="&quot;Уголовный кодекс Российской Федерации&quot; от 13.06.1996 N 63-ФЗ (ред. от 20.02.2026) {КонсультантПлюс}">
        <w:r>
          <w:rPr>
            <w:sz w:val="24"/>
            <w:color w:val="0000ff"/>
          </w:rPr>
          <w:t xml:space="preserve">законом</w:t>
        </w:r>
      </w:hyperlink>
      <w:r>
        <w:rPr>
          <w:sz w:val="24"/>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pPr>
        <w:pStyle w:val="0"/>
      </w:pPr>
      <w:r>
        <w:rPr>
          <w:sz w:val="24"/>
        </w:rPr>
      </w:r>
    </w:p>
    <w:bookmarkStart w:id="139" w:name="P139"/>
    <w:bookmarkEnd w:id="139"/>
    <w:p>
      <w:pPr>
        <w:pStyle w:val="2"/>
        <w:outlineLvl w:val="2"/>
        <w:jc w:val="center"/>
      </w:pPr>
      <w:r>
        <w:rPr>
          <w:sz w:val="24"/>
        </w:rPr>
        <w:t xml:space="preserve">Статья 21</w:t>
      </w:r>
    </w:p>
    <w:p>
      <w:pPr>
        <w:pStyle w:val="0"/>
      </w:pPr>
      <w:r>
        <w:rPr>
          <w:sz w:val="24"/>
        </w:rPr>
      </w:r>
    </w:p>
    <w:p>
      <w:pPr>
        <w:pStyle w:val="0"/>
        <w:ind w:firstLine="540"/>
        <w:jc w:val="both"/>
      </w:pPr>
      <w:r>
        <w:rPr>
          <w:sz w:val="24"/>
        </w:rPr>
        <w:t xml:space="preserve">1. Достоинство личности охраняется государством. Ничто не может быть основанием для его умаления.</w:t>
      </w:r>
    </w:p>
    <w:p>
      <w:pPr>
        <w:pStyle w:val="0"/>
        <w:spacing w:before="240" w:lineRule="auto"/>
        <w:ind w:firstLine="540"/>
        <w:jc w:val="both"/>
      </w:pPr>
      <w:r>
        <w:rPr>
          <w:sz w:val="24"/>
        </w:rPr>
        <w:t xml:space="preserve">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pPr>
        <w:pStyle w:val="0"/>
      </w:pPr>
      <w:r>
        <w:rPr>
          <w:sz w:val="24"/>
        </w:rPr>
      </w:r>
    </w:p>
    <w:p>
      <w:pPr>
        <w:pStyle w:val="2"/>
        <w:outlineLvl w:val="2"/>
        <w:jc w:val="center"/>
      </w:pPr>
      <w:r>
        <w:rPr>
          <w:sz w:val="24"/>
        </w:rPr>
        <w:t xml:space="preserve">Статья 22</w:t>
      </w:r>
    </w:p>
    <w:p>
      <w:pPr>
        <w:pStyle w:val="0"/>
      </w:pPr>
      <w:r>
        <w:rPr>
          <w:sz w:val="24"/>
        </w:rPr>
      </w:r>
    </w:p>
    <w:p>
      <w:pPr>
        <w:pStyle w:val="0"/>
        <w:ind w:firstLine="540"/>
        <w:jc w:val="both"/>
      </w:pPr>
      <w:r>
        <w:rPr>
          <w:sz w:val="24"/>
        </w:rPr>
        <w:t xml:space="preserve">1. Каждый имеет право на свободу и личную неприкосновенность.</w:t>
      </w:r>
    </w:p>
    <w:p>
      <w:pPr>
        <w:pStyle w:val="0"/>
        <w:spacing w:before="240" w:lineRule="auto"/>
        <w:ind w:firstLine="540"/>
        <w:jc w:val="both"/>
      </w:pPr>
      <w:r>
        <w:rPr>
          <w:sz w:val="24"/>
        </w:rPr>
        <w:t xml:space="preserve">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pPr>
        <w:pStyle w:val="0"/>
      </w:pPr>
      <w:r>
        <w:rPr>
          <w:sz w:val="24"/>
        </w:rPr>
      </w:r>
    </w:p>
    <w:p>
      <w:pPr>
        <w:pStyle w:val="2"/>
        <w:outlineLvl w:val="2"/>
        <w:jc w:val="center"/>
      </w:pPr>
      <w:r>
        <w:rPr>
          <w:sz w:val="24"/>
        </w:rPr>
        <w:t xml:space="preserve">Статья 23</w:t>
      </w:r>
    </w:p>
    <w:p>
      <w:pPr>
        <w:pStyle w:val="0"/>
      </w:pPr>
      <w:r>
        <w:rPr>
          <w:sz w:val="24"/>
        </w:rPr>
      </w:r>
    </w:p>
    <w:bookmarkStart w:id="151" w:name="P151"/>
    <w:bookmarkEnd w:id="151"/>
    <w:p>
      <w:pPr>
        <w:pStyle w:val="0"/>
        <w:ind w:firstLine="540"/>
        <w:jc w:val="both"/>
      </w:pPr>
      <w:r>
        <w:rPr>
          <w:sz w:val="24"/>
        </w:rPr>
        <w:t xml:space="preserve">1. Каждый имеет право на неприкосновенность частной жизни, личную и семейную тайну, защиту своей чести и доброго имени.</w:t>
      </w:r>
    </w:p>
    <w:p>
      <w:pPr>
        <w:pStyle w:val="0"/>
        <w:spacing w:before="240" w:lineRule="auto"/>
        <w:ind w:firstLine="540"/>
        <w:jc w:val="both"/>
      </w:pPr>
      <w:r>
        <w:rPr>
          <w:sz w:val="24"/>
        </w:rPr>
        <w:t xml:space="preserve">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pPr>
        <w:pStyle w:val="0"/>
      </w:pPr>
      <w:r>
        <w:rPr>
          <w:sz w:val="24"/>
        </w:rPr>
      </w:r>
    </w:p>
    <w:bookmarkStart w:id="154" w:name="P154"/>
    <w:bookmarkEnd w:id="154"/>
    <w:p>
      <w:pPr>
        <w:pStyle w:val="2"/>
        <w:outlineLvl w:val="2"/>
        <w:jc w:val="center"/>
      </w:pPr>
      <w:r>
        <w:rPr>
          <w:sz w:val="24"/>
        </w:rPr>
        <w:t xml:space="preserve">Статья 24</w:t>
      </w:r>
    </w:p>
    <w:p>
      <w:pPr>
        <w:pStyle w:val="0"/>
      </w:pPr>
      <w:r>
        <w:rPr>
          <w:sz w:val="24"/>
        </w:rPr>
      </w:r>
    </w:p>
    <w:p>
      <w:pPr>
        <w:pStyle w:val="0"/>
        <w:ind w:firstLine="540"/>
        <w:jc w:val="both"/>
      </w:pPr>
      <w:r>
        <w:rPr>
          <w:sz w:val="24"/>
        </w:rPr>
        <w:t xml:space="preserve">1. Сбор, хранение, использование и распространение информации о частной жизни лица без его согласия не допускаются.</w:t>
      </w:r>
    </w:p>
    <w:p>
      <w:pPr>
        <w:pStyle w:val="0"/>
        <w:spacing w:before="240" w:lineRule="auto"/>
        <w:ind w:firstLine="540"/>
        <w:jc w:val="both"/>
      </w:pPr>
      <w:r>
        <w:rPr>
          <w:sz w:val="24"/>
        </w:rPr>
        <w:t xml:space="preserve">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pPr>
        <w:pStyle w:val="0"/>
      </w:pPr>
      <w:r>
        <w:rPr>
          <w:sz w:val="24"/>
        </w:rPr>
      </w:r>
    </w:p>
    <w:p>
      <w:pPr>
        <w:pStyle w:val="2"/>
        <w:outlineLvl w:val="2"/>
        <w:jc w:val="center"/>
      </w:pPr>
      <w:r>
        <w:rPr>
          <w:sz w:val="24"/>
        </w:rPr>
        <w:t xml:space="preserve">Статья 25</w:t>
      </w:r>
    </w:p>
    <w:p>
      <w:pPr>
        <w:pStyle w:val="0"/>
      </w:pPr>
      <w:r>
        <w:rPr>
          <w:sz w:val="24"/>
        </w:rPr>
      </w:r>
    </w:p>
    <w:p>
      <w:pPr>
        <w:pStyle w:val="0"/>
        <w:ind w:firstLine="540"/>
        <w:jc w:val="both"/>
      </w:pPr>
      <w:r>
        <w:rPr>
          <w:sz w:val="24"/>
        </w:rPr>
        <w:t xml:space="preserve">Жилище неприкосновенно. Никто не вправе проникать в жилище против воли проживающих в нем лиц иначе как в случаях, установленных федеральным </w:t>
      </w:r>
      <w:r>
        <w:rPr>
          <w:sz w:val="24"/>
        </w:rPr>
        <w:t xml:space="preserve">законом</w:t>
      </w:r>
      <w:r>
        <w:rPr>
          <w:sz w:val="24"/>
        </w:rPr>
        <w:t xml:space="preserve">, или на основании судебного решения.</w:t>
      </w:r>
    </w:p>
    <w:p>
      <w:pPr>
        <w:pStyle w:val="0"/>
      </w:pPr>
      <w:r>
        <w:rPr>
          <w:sz w:val="24"/>
        </w:rPr>
      </w:r>
    </w:p>
    <w:p>
      <w:pPr>
        <w:pStyle w:val="2"/>
        <w:outlineLvl w:val="2"/>
        <w:jc w:val="center"/>
      </w:pPr>
      <w:r>
        <w:rPr>
          <w:sz w:val="24"/>
        </w:rPr>
        <w:t xml:space="preserve">Статья 26</w:t>
      </w:r>
    </w:p>
    <w:p>
      <w:pPr>
        <w:pStyle w:val="0"/>
      </w:pPr>
      <w:r>
        <w:rPr>
          <w:sz w:val="24"/>
        </w:rPr>
      </w:r>
    </w:p>
    <w:p>
      <w:pPr>
        <w:pStyle w:val="0"/>
        <w:ind w:firstLine="540"/>
        <w:jc w:val="both"/>
      </w:pPr>
      <w:r>
        <w:rPr>
          <w:sz w:val="24"/>
        </w:rPr>
        <w:t xml:space="preserve">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pPr>
        <w:pStyle w:val="0"/>
        <w:spacing w:before="240" w:lineRule="auto"/>
        <w:ind w:firstLine="540"/>
        <w:jc w:val="both"/>
      </w:pPr>
      <w:r>
        <w:rPr>
          <w:sz w:val="24"/>
        </w:rPr>
        <w:t xml:space="preserve">2. Каждый имеет право на пользование родным языком, на свободный выбор языка общения, воспитания, обучения и творчества.</w:t>
      </w:r>
    </w:p>
    <w:p>
      <w:pPr>
        <w:pStyle w:val="0"/>
      </w:pPr>
      <w:r>
        <w:rPr>
          <w:sz w:val="24"/>
        </w:rPr>
      </w:r>
    </w:p>
    <w:p>
      <w:pPr>
        <w:pStyle w:val="2"/>
        <w:outlineLvl w:val="2"/>
        <w:jc w:val="center"/>
      </w:pPr>
      <w:r>
        <w:rPr>
          <w:sz w:val="24"/>
        </w:rPr>
        <w:t xml:space="preserve">Статья 27</w:t>
      </w:r>
    </w:p>
    <w:p>
      <w:pPr>
        <w:pStyle w:val="0"/>
      </w:pPr>
      <w:r>
        <w:rPr>
          <w:sz w:val="24"/>
        </w:rPr>
      </w:r>
    </w:p>
    <w:p>
      <w:pPr>
        <w:pStyle w:val="0"/>
        <w:ind w:firstLine="540"/>
        <w:jc w:val="both"/>
      </w:pPr>
      <w:r>
        <w:rPr>
          <w:sz w:val="24"/>
        </w:rPr>
        <w:t xml:space="preserve">1. Каждый, кто законно находится на территории Российской Федерации, имеет право свободно передвигаться, выбирать место пребывания и жительства.</w:t>
      </w:r>
    </w:p>
    <w:p>
      <w:pPr>
        <w:pStyle w:val="0"/>
        <w:spacing w:before="240" w:lineRule="auto"/>
        <w:ind w:firstLine="540"/>
        <w:jc w:val="both"/>
      </w:pPr>
      <w:r>
        <w:rPr>
          <w:sz w:val="24"/>
        </w:rPr>
        <w:t xml:space="preserve">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pPr>
        <w:pStyle w:val="0"/>
      </w:pPr>
      <w:r>
        <w:rPr>
          <w:sz w:val="24"/>
        </w:rPr>
      </w:r>
    </w:p>
    <w:bookmarkStart w:id="173" w:name="P173"/>
    <w:bookmarkEnd w:id="173"/>
    <w:p>
      <w:pPr>
        <w:pStyle w:val="2"/>
        <w:outlineLvl w:val="2"/>
        <w:jc w:val="center"/>
      </w:pPr>
      <w:r>
        <w:rPr>
          <w:sz w:val="24"/>
        </w:rPr>
        <w:t xml:space="preserve">Статья 28</w:t>
      </w:r>
    </w:p>
    <w:p>
      <w:pPr>
        <w:pStyle w:val="0"/>
      </w:pPr>
      <w:r>
        <w:rPr>
          <w:sz w:val="24"/>
        </w:rPr>
      </w:r>
    </w:p>
    <w:p>
      <w:pPr>
        <w:pStyle w:val="0"/>
        <w:ind w:firstLine="540"/>
        <w:jc w:val="both"/>
      </w:pPr>
      <w:r>
        <w:rPr>
          <w:sz w:val="24"/>
        </w:rPr>
        <w:t xml:space="preserve">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pPr>
        <w:pStyle w:val="0"/>
      </w:pPr>
      <w:r>
        <w:rPr>
          <w:sz w:val="24"/>
        </w:rPr>
      </w:r>
    </w:p>
    <w:p>
      <w:pPr>
        <w:pStyle w:val="2"/>
        <w:outlineLvl w:val="2"/>
        <w:jc w:val="center"/>
      </w:pPr>
      <w:r>
        <w:rPr>
          <w:sz w:val="24"/>
        </w:rPr>
        <w:t xml:space="preserve">Статья 29</w:t>
      </w:r>
    </w:p>
    <w:p>
      <w:pPr>
        <w:pStyle w:val="0"/>
      </w:pPr>
      <w:r>
        <w:rPr>
          <w:sz w:val="24"/>
        </w:rPr>
      </w:r>
    </w:p>
    <w:p>
      <w:pPr>
        <w:pStyle w:val="0"/>
        <w:ind w:firstLine="540"/>
        <w:jc w:val="both"/>
      </w:pPr>
      <w:r>
        <w:rPr>
          <w:sz w:val="24"/>
        </w:rPr>
        <w:t xml:space="preserve">1. Каждому гарантируется свобода мысли и слова.</w:t>
      </w:r>
    </w:p>
    <w:p>
      <w:pPr>
        <w:pStyle w:val="0"/>
        <w:spacing w:before="240" w:lineRule="auto"/>
        <w:ind w:firstLine="540"/>
        <w:jc w:val="both"/>
      </w:pPr>
      <w:r>
        <w:rPr>
          <w:sz w:val="24"/>
        </w:rPr>
        <w:t xml:space="preserve">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pPr>
        <w:pStyle w:val="0"/>
        <w:spacing w:before="240" w:lineRule="auto"/>
        <w:ind w:firstLine="540"/>
        <w:jc w:val="both"/>
      </w:pPr>
      <w:r>
        <w:rPr>
          <w:sz w:val="24"/>
        </w:rPr>
        <w:t xml:space="preserve">3. Никто не может быть принужден к выражению своих мнений и убеждений или отказу от них.</w:t>
      </w:r>
    </w:p>
    <w:p>
      <w:pPr>
        <w:pStyle w:val="0"/>
        <w:spacing w:before="240" w:lineRule="auto"/>
        <w:ind w:firstLine="540"/>
        <w:jc w:val="both"/>
      </w:pPr>
      <w:r>
        <w:rPr>
          <w:sz w:val="24"/>
        </w:rPr>
        <w:t xml:space="preserve">4. Каждый имеет право свободно искать, получать, передавать, производить и распространять информацию любым законным способом. </w:t>
      </w:r>
      <w:hyperlink w:history="0" r:id="rId15" w:tooltip="Закон РФ от 21.07.1993 N 5485-1 (ред. от 08.08.2024) &quot;О государственной тайне&quot; {КонсультантПлюс}">
        <w:r>
          <w:rPr>
            <w:sz w:val="24"/>
            <w:color w:val="0000ff"/>
          </w:rPr>
          <w:t xml:space="preserve">Перечень</w:t>
        </w:r>
      </w:hyperlink>
      <w:r>
        <w:rPr>
          <w:sz w:val="24"/>
        </w:rPr>
        <w:t xml:space="preserve"> сведений, составляющих государственную тайну, определяется федеральным законом.</w:t>
      </w:r>
    </w:p>
    <w:p>
      <w:pPr>
        <w:pStyle w:val="0"/>
        <w:spacing w:before="240" w:lineRule="auto"/>
        <w:ind w:firstLine="540"/>
        <w:jc w:val="both"/>
      </w:pPr>
      <w:r>
        <w:rPr>
          <w:sz w:val="24"/>
        </w:rPr>
        <w:t xml:space="preserve">5. Гарантируется свобода массовой информации. Цензура запрещается.</w:t>
      </w:r>
    </w:p>
    <w:p>
      <w:pPr>
        <w:pStyle w:val="0"/>
      </w:pPr>
      <w:r>
        <w:rPr>
          <w:sz w:val="24"/>
        </w:rPr>
      </w:r>
    </w:p>
    <w:p>
      <w:pPr>
        <w:pStyle w:val="2"/>
        <w:outlineLvl w:val="2"/>
        <w:jc w:val="center"/>
      </w:pPr>
      <w:r>
        <w:rPr>
          <w:sz w:val="24"/>
        </w:rPr>
        <w:t xml:space="preserve">Статья 30</w:t>
      </w:r>
    </w:p>
    <w:p>
      <w:pPr>
        <w:pStyle w:val="0"/>
      </w:pPr>
      <w:r>
        <w:rPr>
          <w:sz w:val="24"/>
        </w:rPr>
      </w:r>
    </w:p>
    <w:p>
      <w:pPr>
        <w:pStyle w:val="0"/>
        <w:ind w:firstLine="540"/>
        <w:jc w:val="both"/>
      </w:pPr>
      <w:r>
        <w:rPr>
          <w:sz w:val="24"/>
        </w:rPr>
        <w:t xml:space="preserve">1. Каждый имеет право на объединение, включая право создавать </w:t>
      </w:r>
      <w:hyperlink w:history="0" r:id="rId16" w:tooltip="Федеральный закон от 12.01.1996 N 10-ФЗ (ред. от 20.02.2026) &quot;О профессиональных союзах, их правах и гарантиях деятельности&quot; {КонсультантПлюс}">
        <w:r>
          <w:rPr>
            <w:sz w:val="24"/>
            <w:color w:val="0000ff"/>
          </w:rPr>
          <w:t xml:space="preserve">профессиональные союзы</w:t>
        </w:r>
      </w:hyperlink>
      <w:r>
        <w:rPr>
          <w:sz w:val="24"/>
        </w:rPr>
        <w:t xml:space="preserve"> для защиты своих интересов. Свобода деятельности общественных объединений гарантируется.</w:t>
      </w:r>
    </w:p>
    <w:p>
      <w:pPr>
        <w:pStyle w:val="0"/>
        <w:spacing w:before="240" w:lineRule="auto"/>
        <w:ind w:firstLine="540"/>
        <w:jc w:val="both"/>
      </w:pPr>
      <w:r>
        <w:rPr>
          <w:sz w:val="24"/>
        </w:rPr>
        <w:t xml:space="preserve">2. Никто не может быть принужден к вступлению в какое-либо объединение или пребыванию в нем.</w:t>
      </w:r>
    </w:p>
    <w:p>
      <w:pPr>
        <w:pStyle w:val="0"/>
      </w:pPr>
      <w:r>
        <w:rPr>
          <w:sz w:val="24"/>
        </w:rPr>
      </w:r>
    </w:p>
    <w:p>
      <w:pPr>
        <w:pStyle w:val="2"/>
        <w:outlineLvl w:val="2"/>
        <w:jc w:val="center"/>
      </w:pPr>
      <w:r>
        <w:rPr>
          <w:sz w:val="24"/>
        </w:rPr>
        <w:t xml:space="preserve">Статья 31</w:t>
      </w:r>
    </w:p>
    <w:p>
      <w:pPr>
        <w:pStyle w:val="0"/>
      </w:pPr>
      <w:r>
        <w:rPr>
          <w:sz w:val="24"/>
        </w:rPr>
      </w:r>
    </w:p>
    <w:p>
      <w:pPr>
        <w:pStyle w:val="0"/>
        <w:ind w:firstLine="540"/>
        <w:jc w:val="both"/>
      </w:pPr>
      <w:r>
        <w:rPr>
          <w:sz w:val="24"/>
        </w:rPr>
        <w:t xml:space="preserve">Граждане Российской Федерации имеют право собираться мирно, без оружия, проводить собрания, митинги и демонстрации, шествия и пикетирование.</w:t>
      </w:r>
    </w:p>
    <w:p>
      <w:pPr>
        <w:pStyle w:val="0"/>
      </w:pPr>
      <w:r>
        <w:rPr>
          <w:sz w:val="24"/>
        </w:rPr>
      </w:r>
    </w:p>
    <w:p>
      <w:pPr>
        <w:pStyle w:val="2"/>
        <w:outlineLvl w:val="2"/>
        <w:jc w:val="center"/>
      </w:pPr>
      <w:r>
        <w:rPr>
          <w:sz w:val="24"/>
        </w:rPr>
        <w:t xml:space="preserve">Статья 32</w:t>
      </w:r>
    </w:p>
    <w:p>
      <w:pPr>
        <w:pStyle w:val="0"/>
      </w:pPr>
      <w:r>
        <w:rPr>
          <w:sz w:val="24"/>
        </w:rPr>
      </w:r>
    </w:p>
    <w:p>
      <w:pPr>
        <w:pStyle w:val="0"/>
        <w:ind w:firstLine="540"/>
        <w:jc w:val="both"/>
      </w:pPr>
      <w:r>
        <w:rPr>
          <w:sz w:val="24"/>
        </w:rPr>
        <w:t xml:space="preserve">1. Граждане Российской Федерации имеют право участвовать в управлении делами государства как непосредственно, так и через своих представителей.</w:t>
      </w:r>
    </w:p>
    <w:p>
      <w:pPr>
        <w:pStyle w:val="0"/>
        <w:spacing w:before="240" w:lineRule="auto"/>
        <w:ind w:firstLine="540"/>
        <w:jc w:val="both"/>
      </w:pPr>
      <w:r>
        <w:rPr>
          <w:sz w:val="24"/>
        </w:rPr>
        <w:t xml:space="preserve">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pPr>
        <w:pStyle w:val="0"/>
        <w:spacing w:before="240" w:lineRule="auto"/>
        <w:ind w:firstLine="540"/>
        <w:jc w:val="both"/>
      </w:pPr>
      <w:r>
        <w:rPr>
          <w:sz w:val="24"/>
        </w:rPr>
        <w:t xml:space="preserve">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pPr>
        <w:pStyle w:val="0"/>
        <w:spacing w:before="240" w:lineRule="auto"/>
        <w:ind w:firstLine="540"/>
        <w:jc w:val="both"/>
      </w:pPr>
      <w:r>
        <w:rPr>
          <w:sz w:val="24"/>
        </w:rPr>
        <w:t xml:space="preserve">4. Граждане Российской Федерации имеют равный доступ к государственной службе.</w:t>
      </w:r>
    </w:p>
    <w:p>
      <w:pPr>
        <w:pStyle w:val="0"/>
        <w:spacing w:before="240" w:lineRule="auto"/>
        <w:ind w:firstLine="540"/>
        <w:jc w:val="both"/>
      </w:pPr>
      <w:r>
        <w:rPr>
          <w:sz w:val="24"/>
        </w:rPr>
        <w:t xml:space="preserve">5. Граждане Российской Федерации имеют право участвовать в отправлении правосудия.</w:t>
      </w:r>
    </w:p>
    <w:p>
      <w:pPr>
        <w:pStyle w:val="0"/>
      </w:pPr>
      <w:r>
        <w:rPr>
          <w:sz w:val="24"/>
        </w:rPr>
      </w:r>
    </w:p>
    <w:p>
      <w:pPr>
        <w:pStyle w:val="2"/>
        <w:outlineLvl w:val="2"/>
        <w:jc w:val="center"/>
      </w:pPr>
      <w:r>
        <w:rPr>
          <w:sz w:val="24"/>
        </w:rPr>
        <w:t xml:space="preserve">Статья 33</w:t>
      </w:r>
    </w:p>
    <w:p>
      <w:pPr>
        <w:pStyle w:val="0"/>
      </w:pPr>
      <w:r>
        <w:rPr>
          <w:sz w:val="24"/>
        </w:rPr>
      </w:r>
    </w:p>
    <w:p>
      <w:pPr>
        <w:pStyle w:val="0"/>
        <w:ind w:firstLine="540"/>
        <w:jc w:val="both"/>
      </w:pPr>
      <w:r>
        <w:rPr>
          <w:sz w:val="24"/>
        </w:rPr>
        <w:t xml:space="preserve">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pPr>
        <w:pStyle w:val="0"/>
      </w:pPr>
      <w:r>
        <w:rPr>
          <w:sz w:val="24"/>
        </w:rPr>
      </w:r>
    </w:p>
    <w:p>
      <w:pPr>
        <w:pStyle w:val="2"/>
        <w:outlineLvl w:val="2"/>
        <w:jc w:val="center"/>
      </w:pPr>
      <w:r>
        <w:rPr>
          <w:sz w:val="24"/>
        </w:rPr>
        <w:t xml:space="preserve">Статья 34</w:t>
      </w:r>
    </w:p>
    <w:p>
      <w:pPr>
        <w:pStyle w:val="0"/>
      </w:pPr>
      <w:r>
        <w:rPr>
          <w:sz w:val="24"/>
        </w:rPr>
      </w:r>
    </w:p>
    <w:bookmarkStart w:id="208" w:name="P208"/>
    <w:bookmarkEnd w:id="208"/>
    <w:p>
      <w:pPr>
        <w:pStyle w:val="0"/>
        <w:ind w:firstLine="540"/>
        <w:jc w:val="both"/>
      </w:pPr>
      <w:r>
        <w:rPr>
          <w:sz w:val="24"/>
        </w:rPr>
        <w:t xml:space="preserve">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pPr>
        <w:pStyle w:val="0"/>
        <w:spacing w:before="240" w:lineRule="auto"/>
        <w:ind w:firstLine="540"/>
        <w:jc w:val="both"/>
      </w:pPr>
      <w:r>
        <w:rPr>
          <w:sz w:val="24"/>
        </w:rPr>
        <w:t xml:space="preserve">2. Не допускается экономическая деятельность, направленная на монополизацию и недобросовестную конкуренцию.</w:t>
      </w:r>
    </w:p>
    <w:p>
      <w:pPr>
        <w:pStyle w:val="0"/>
      </w:pPr>
      <w:r>
        <w:rPr>
          <w:sz w:val="24"/>
        </w:rPr>
      </w:r>
    </w:p>
    <w:p>
      <w:pPr>
        <w:pStyle w:val="2"/>
        <w:outlineLvl w:val="2"/>
        <w:jc w:val="center"/>
      </w:pPr>
      <w:r>
        <w:rPr>
          <w:sz w:val="24"/>
        </w:rPr>
        <w:t xml:space="preserve">Статья 35</w:t>
      </w:r>
    </w:p>
    <w:p>
      <w:pPr>
        <w:pStyle w:val="0"/>
      </w:pPr>
      <w:r>
        <w:rPr>
          <w:sz w:val="24"/>
        </w:rPr>
      </w:r>
    </w:p>
    <w:p>
      <w:pPr>
        <w:pStyle w:val="0"/>
        <w:ind w:firstLine="540"/>
        <w:jc w:val="both"/>
      </w:pPr>
      <w:r>
        <w:rPr>
          <w:sz w:val="24"/>
        </w:rPr>
        <w:t xml:space="preserve">1. Право частной собственности охраняется законом.</w:t>
      </w:r>
    </w:p>
    <w:p>
      <w:pPr>
        <w:pStyle w:val="0"/>
        <w:spacing w:before="240" w:lineRule="auto"/>
        <w:ind w:firstLine="540"/>
        <w:jc w:val="both"/>
      </w:pPr>
      <w:r>
        <w:rPr>
          <w:sz w:val="24"/>
        </w:rPr>
        <w:t xml:space="preserve">2. Каждый вправе иметь имущество в собственности, владеть, пользоваться и распоряжаться им как единолично, так и совместно с другими лицами.</w:t>
      </w:r>
    </w:p>
    <w:p>
      <w:pPr>
        <w:pStyle w:val="0"/>
        <w:spacing w:before="240" w:lineRule="auto"/>
        <w:ind w:firstLine="540"/>
        <w:jc w:val="both"/>
      </w:pPr>
      <w:r>
        <w:rPr>
          <w:sz w:val="24"/>
        </w:rPr>
        <w:t xml:space="preserve">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pPr>
        <w:pStyle w:val="0"/>
        <w:spacing w:before="240" w:lineRule="auto"/>
        <w:ind w:firstLine="540"/>
        <w:jc w:val="both"/>
      </w:pPr>
      <w:r>
        <w:rPr>
          <w:sz w:val="24"/>
        </w:rPr>
        <w:t xml:space="preserve">4. Право наследования гарантируется.</w:t>
      </w:r>
    </w:p>
    <w:p>
      <w:pPr>
        <w:pStyle w:val="0"/>
      </w:pPr>
      <w:r>
        <w:rPr>
          <w:sz w:val="24"/>
        </w:rPr>
      </w:r>
    </w:p>
    <w:p>
      <w:pPr>
        <w:pStyle w:val="2"/>
        <w:outlineLvl w:val="2"/>
        <w:jc w:val="center"/>
      </w:pPr>
      <w:r>
        <w:rPr>
          <w:sz w:val="24"/>
        </w:rPr>
        <w:t xml:space="preserve">Статья 36</w:t>
      </w:r>
    </w:p>
    <w:p>
      <w:pPr>
        <w:pStyle w:val="0"/>
      </w:pPr>
      <w:r>
        <w:rPr>
          <w:sz w:val="24"/>
        </w:rPr>
      </w:r>
    </w:p>
    <w:p>
      <w:pPr>
        <w:pStyle w:val="0"/>
        <w:ind w:firstLine="540"/>
        <w:jc w:val="both"/>
      </w:pPr>
      <w:r>
        <w:rPr>
          <w:sz w:val="24"/>
        </w:rPr>
        <w:t xml:space="preserve">1. Граждане и их объединения вправе иметь в частной собственности землю.</w:t>
      </w:r>
    </w:p>
    <w:p>
      <w:pPr>
        <w:pStyle w:val="0"/>
        <w:spacing w:before="240" w:lineRule="auto"/>
        <w:ind w:firstLine="540"/>
        <w:jc w:val="both"/>
      </w:pPr>
      <w:r>
        <w:rPr>
          <w:sz w:val="24"/>
        </w:rPr>
        <w:t xml:space="preserve">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pPr>
        <w:pStyle w:val="0"/>
        <w:spacing w:before="240" w:lineRule="auto"/>
        <w:ind w:firstLine="540"/>
        <w:jc w:val="both"/>
      </w:pPr>
      <w:r>
        <w:rPr>
          <w:sz w:val="24"/>
        </w:rPr>
        <w:t xml:space="preserve">3. Условия и порядок пользования землей определяются на основе федерального </w:t>
      </w:r>
      <w:r>
        <w:rPr>
          <w:sz w:val="24"/>
        </w:rPr>
        <w:t xml:space="preserve">закона</w:t>
      </w:r>
      <w:r>
        <w:rPr>
          <w:sz w:val="24"/>
        </w:rPr>
        <w:t xml:space="preserve">.</w:t>
      </w:r>
    </w:p>
    <w:p>
      <w:pPr>
        <w:pStyle w:val="0"/>
      </w:pPr>
      <w:r>
        <w:rPr>
          <w:sz w:val="24"/>
        </w:rPr>
      </w:r>
    </w:p>
    <w:p>
      <w:pPr>
        <w:pStyle w:val="2"/>
        <w:outlineLvl w:val="2"/>
        <w:jc w:val="center"/>
      </w:pPr>
      <w:r>
        <w:rPr>
          <w:sz w:val="24"/>
        </w:rPr>
        <w:t xml:space="preserve">Статья 37</w:t>
      </w:r>
    </w:p>
    <w:p>
      <w:pPr>
        <w:pStyle w:val="0"/>
      </w:pPr>
      <w:r>
        <w:rPr>
          <w:sz w:val="24"/>
        </w:rPr>
      </w:r>
    </w:p>
    <w:p>
      <w:pPr>
        <w:pStyle w:val="0"/>
        <w:ind w:firstLine="540"/>
        <w:jc w:val="both"/>
      </w:pPr>
      <w:r>
        <w:rPr>
          <w:sz w:val="24"/>
        </w:rPr>
        <w:t xml:space="preserve">1. Труд свободен. Каждый имеет право свободно распоряжаться своими способностями к труду, выбирать род деятельности и профессию.</w:t>
      </w:r>
    </w:p>
    <w:p>
      <w:pPr>
        <w:pStyle w:val="0"/>
        <w:spacing w:before="240" w:lineRule="auto"/>
        <w:ind w:firstLine="540"/>
        <w:jc w:val="both"/>
      </w:pPr>
      <w:r>
        <w:rPr>
          <w:sz w:val="24"/>
        </w:rPr>
        <w:t xml:space="preserve">2. Принудительный труд запрещен.</w:t>
      </w:r>
    </w:p>
    <w:p>
      <w:pPr>
        <w:pStyle w:val="0"/>
        <w:spacing w:before="240" w:lineRule="auto"/>
        <w:ind w:firstLine="540"/>
        <w:jc w:val="both"/>
      </w:pPr>
      <w:r>
        <w:rPr>
          <w:sz w:val="24"/>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w:history="0" r:id="rId17"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минимального размера оплаты труда</w:t>
        </w:r>
      </w:hyperlink>
      <w:r>
        <w:rPr>
          <w:sz w:val="24"/>
        </w:rPr>
        <w:t xml:space="preserve">, а также право на защиту от безработицы.</w:t>
      </w:r>
    </w:p>
    <w:p>
      <w:pPr>
        <w:pStyle w:val="0"/>
        <w:spacing w:before="240" w:lineRule="auto"/>
        <w:ind w:firstLine="540"/>
        <w:jc w:val="both"/>
      </w:pPr>
      <w:r>
        <w:rPr>
          <w:sz w:val="24"/>
        </w:rPr>
        <w:t xml:space="preserve">4. Признается право на индивидуальные и коллективные трудовые споры с использованием установленных федеральным </w:t>
      </w:r>
      <w:r>
        <w:rPr>
          <w:sz w:val="24"/>
        </w:rPr>
        <w:t xml:space="preserve">законом</w:t>
      </w:r>
      <w:r>
        <w:rPr>
          <w:sz w:val="24"/>
        </w:rPr>
        <w:t xml:space="preserve"> способов их разрешения, включая право на забастовку.</w:t>
      </w:r>
    </w:p>
    <w:p>
      <w:pPr>
        <w:pStyle w:val="0"/>
        <w:spacing w:before="240" w:lineRule="auto"/>
        <w:ind w:firstLine="540"/>
        <w:jc w:val="both"/>
      </w:pPr>
      <w:r>
        <w:rPr>
          <w:sz w:val="24"/>
        </w:rPr>
        <w:t xml:space="preserve">5. Каждый имеет право на отдых. Работающему по трудовому договору гарантируются установленные федеральным </w:t>
      </w:r>
      <w:r>
        <w:rPr>
          <w:sz w:val="24"/>
        </w:rPr>
        <w:t xml:space="preserve">законом</w:t>
      </w:r>
      <w:r>
        <w:rPr>
          <w:sz w:val="24"/>
        </w:rPr>
        <w:t xml:space="preserve"> продолжительность рабочего времени, выходные и праздничные дни, оплачиваемый ежегодный отпуск.</w:t>
      </w:r>
    </w:p>
    <w:p>
      <w:pPr>
        <w:pStyle w:val="0"/>
      </w:pPr>
      <w:r>
        <w:rPr>
          <w:sz w:val="24"/>
        </w:rPr>
      </w:r>
    </w:p>
    <w:p>
      <w:pPr>
        <w:pStyle w:val="2"/>
        <w:outlineLvl w:val="2"/>
        <w:jc w:val="center"/>
      </w:pPr>
      <w:r>
        <w:rPr>
          <w:sz w:val="24"/>
        </w:rPr>
        <w:t xml:space="preserve">Статья 38</w:t>
      </w:r>
    </w:p>
    <w:p>
      <w:pPr>
        <w:pStyle w:val="0"/>
      </w:pPr>
      <w:r>
        <w:rPr>
          <w:sz w:val="24"/>
        </w:rPr>
      </w:r>
    </w:p>
    <w:p>
      <w:pPr>
        <w:pStyle w:val="0"/>
        <w:ind w:firstLine="540"/>
        <w:jc w:val="both"/>
      </w:pPr>
      <w:r>
        <w:rPr>
          <w:sz w:val="24"/>
        </w:rPr>
        <w:t xml:space="preserve">1. Материнство и детство, семья находятся под защитой государства.</w:t>
      </w:r>
    </w:p>
    <w:p>
      <w:pPr>
        <w:pStyle w:val="0"/>
        <w:spacing w:before="240" w:lineRule="auto"/>
        <w:ind w:firstLine="540"/>
        <w:jc w:val="both"/>
      </w:pPr>
      <w:r>
        <w:rPr>
          <w:sz w:val="24"/>
        </w:rPr>
        <w:t xml:space="preserve">2. Забота о детях, их воспитание - равное право и обязанность родителей.</w:t>
      </w:r>
    </w:p>
    <w:p>
      <w:pPr>
        <w:pStyle w:val="0"/>
        <w:spacing w:before="240" w:lineRule="auto"/>
        <w:ind w:firstLine="540"/>
        <w:jc w:val="both"/>
      </w:pPr>
      <w:r>
        <w:rPr>
          <w:sz w:val="24"/>
        </w:rPr>
        <w:t xml:space="preserve">3. Трудоспособные дети, достигшие 18 лет, должны заботиться о нетрудоспособных родителях.</w:t>
      </w:r>
    </w:p>
    <w:p>
      <w:pPr>
        <w:pStyle w:val="0"/>
      </w:pPr>
      <w:r>
        <w:rPr>
          <w:sz w:val="24"/>
        </w:rPr>
      </w:r>
    </w:p>
    <w:p>
      <w:pPr>
        <w:pStyle w:val="2"/>
        <w:outlineLvl w:val="2"/>
        <w:jc w:val="center"/>
      </w:pPr>
      <w:r>
        <w:rPr>
          <w:sz w:val="24"/>
        </w:rPr>
        <w:t xml:space="preserve">Статья 39</w:t>
      </w:r>
    </w:p>
    <w:p>
      <w:pPr>
        <w:pStyle w:val="0"/>
      </w:pPr>
      <w:r>
        <w:rPr>
          <w:sz w:val="24"/>
        </w:rPr>
      </w:r>
    </w:p>
    <w:p>
      <w:pPr>
        <w:pStyle w:val="0"/>
        <w:ind w:firstLine="540"/>
        <w:jc w:val="both"/>
      </w:pPr>
      <w:r>
        <w:rPr>
          <w:sz w:val="24"/>
        </w:rPr>
        <w:t xml:space="preserve">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pPr>
        <w:pStyle w:val="0"/>
        <w:spacing w:before="240" w:lineRule="auto"/>
        <w:ind w:firstLine="540"/>
        <w:jc w:val="both"/>
      </w:pPr>
      <w:r>
        <w:rPr>
          <w:sz w:val="24"/>
        </w:rPr>
        <w:t xml:space="preserve">2. Государственные пенсии и социальные пособия устанавливаются </w:t>
      </w:r>
      <w:r>
        <w:rPr>
          <w:sz w:val="24"/>
        </w:rPr>
        <w:t xml:space="preserve">законом</w:t>
      </w:r>
      <w:r>
        <w:rPr>
          <w:sz w:val="24"/>
        </w:rPr>
        <w:t xml:space="preserve">.</w:t>
      </w:r>
    </w:p>
    <w:p>
      <w:pPr>
        <w:pStyle w:val="0"/>
        <w:spacing w:before="240" w:lineRule="auto"/>
        <w:ind w:firstLine="540"/>
        <w:jc w:val="both"/>
      </w:pPr>
      <w:r>
        <w:rPr>
          <w:sz w:val="24"/>
        </w:rPr>
        <w:t xml:space="preserve">3. Поощряются добровольное социальное страхование, создание дополнительных форм социального обеспечения и благотворительность.</w:t>
      </w:r>
    </w:p>
    <w:p>
      <w:pPr>
        <w:pStyle w:val="0"/>
      </w:pPr>
      <w:r>
        <w:rPr>
          <w:sz w:val="24"/>
        </w:rPr>
      </w:r>
    </w:p>
    <w:p>
      <w:pPr>
        <w:pStyle w:val="2"/>
        <w:outlineLvl w:val="2"/>
        <w:jc w:val="center"/>
      </w:pPr>
      <w:r>
        <w:rPr>
          <w:sz w:val="24"/>
        </w:rPr>
        <w:t xml:space="preserve">Статья 40</w:t>
      </w:r>
    </w:p>
    <w:p>
      <w:pPr>
        <w:pStyle w:val="0"/>
      </w:pPr>
      <w:r>
        <w:rPr>
          <w:sz w:val="24"/>
        </w:rPr>
      </w:r>
    </w:p>
    <w:bookmarkStart w:id="246" w:name="P246"/>
    <w:bookmarkEnd w:id="246"/>
    <w:p>
      <w:pPr>
        <w:pStyle w:val="0"/>
        <w:ind w:firstLine="540"/>
        <w:jc w:val="both"/>
      </w:pPr>
      <w:r>
        <w:rPr>
          <w:sz w:val="24"/>
        </w:rPr>
        <w:t xml:space="preserve">1. Каждый имеет право на жилище. Никто не может быть произвольно лишен жилища.</w:t>
      </w:r>
    </w:p>
    <w:p>
      <w:pPr>
        <w:pStyle w:val="0"/>
        <w:spacing w:before="240" w:lineRule="auto"/>
        <w:ind w:firstLine="540"/>
        <w:jc w:val="both"/>
      </w:pPr>
      <w:r>
        <w:rPr>
          <w:sz w:val="24"/>
        </w:rPr>
        <w:t xml:space="preserve">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pPr>
        <w:pStyle w:val="0"/>
        <w:spacing w:before="240" w:lineRule="auto"/>
        <w:ind w:firstLine="540"/>
        <w:jc w:val="both"/>
      </w:pPr>
      <w:r>
        <w:rPr>
          <w:sz w:val="24"/>
        </w:rPr>
        <w:t xml:space="preserve">3. Малоимущим, иным указанным в </w:t>
      </w:r>
      <w:r>
        <w:rPr>
          <w:sz w:val="24"/>
        </w:rPr>
        <w:t xml:space="preserve">законе</w:t>
      </w:r>
      <w:r>
        <w:rPr>
          <w:sz w:val="24"/>
        </w:rPr>
        <w:t xml:space="preserve">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w:history="0" r:id="rId18" w:tooltip="&quot;Жилищный кодекс Российской Федерации&quot; от 29.12.2004 N 188-ФЗ (ред. от 20.02.2026) {КонсультантПлюс}">
        <w:r>
          <w:rPr>
            <w:sz w:val="24"/>
            <w:color w:val="0000ff"/>
          </w:rPr>
          <w:t xml:space="preserve">законом</w:t>
        </w:r>
      </w:hyperlink>
      <w:r>
        <w:rPr>
          <w:sz w:val="24"/>
        </w:rPr>
        <w:t xml:space="preserve"> нормами.</w:t>
      </w:r>
    </w:p>
    <w:p>
      <w:pPr>
        <w:pStyle w:val="0"/>
      </w:pPr>
      <w:r>
        <w:rPr>
          <w:sz w:val="24"/>
        </w:rPr>
      </w:r>
    </w:p>
    <w:p>
      <w:pPr>
        <w:pStyle w:val="2"/>
        <w:outlineLvl w:val="2"/>
        <w:jc w:val="center"/>
      </w:pPr>
      <w:r>
        <w:rPr>
          <w:sz w:val="24"/>
        </w:rPr>
        <w:t xml:space="preserve">Статья 41</w:t>
      </w:r>
    </w:p>
    <w:p>
      <w:pPr>
        <w:pStyle w:val="0"/>
      </w:pPr>
      <w:r>
        <w:rPr>
          <w:sz w:val="24"/>
        </w:rPr>
      </w:r>
    </w:p>
    <w:p>
      <w:pPr>
        <w:pStyle w:val="0"/>
        <w:ind w:firstLine="540"/>
        <w:jc w:val="both"/>
      </w:pPr>
      <w:r>
        <w:rPr>
          <w:sz w:val="24"/>
        </w:rPr>
        <w:t xml:space="preserve">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pPr>
        <w:pStyle w:val="0"/>
        <w:spacing w:before="240" w:lineRule="auto"/>
        <w:ind w:firstLine="540"/>
        <w:jc w:val="both"/>
      </w:pPr>
      <w:r>
        <w:rPr>
          <w:sz w:val="24"/>
        </w:rPr>
        <w:t xml:space="preserve">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pPr>
        <w:pStyle w:val="0"/>
        <w:spacing w:before="240" w:lineRule="auto"/>
        <w:ind w:firstLine="540"/>
        <w:jc w:val="both"/>
      </w:pPr>
      <w:r>
        <w:rPr>
          <w:sz w:val="24"/>
        </w:rPr>
        <w:t xml:space="preserve">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w:t>
      </w:r>
      <w:r>
        <w:rPr>
          <w:sz w:val="24"/>
        </w:rPr>
        <w:t xml:space="preserve">законом</w:t>
      </w:r>
      <w:r>
        <w:rPr>
          <w:sz w:val="24"/>
        </w:rPr>
        <w:t xml:space="preserve">.</w:t>
      </w:r>
    </w:p>
    <w:p>
      <w:pPr>
        <w:pStyle w:val="0"/>
      </w:pPr>
      <w:r>
        <w:rPr>
          <w:sz w:val="24"/>
        </w:rPr>
      </w:r>
    </w:p>
    <w:p>
      <w:pPr>
        <w:pStyle w:val="2"/>
        <w:outlineLvl w:val="2"/>
        <w:jc w:val="center"/>
      </w:pPr>
      <w:r>
        <w:rPr>
          <w:sz w:val="24"/>
        </w:rPr>
        <w:t xml:space="preserve">Статья 42</w:t>
      </w:r>
    </w:p>
    <w:p>
      <w:pPr>
        <w:pStyle w:val="0"/>
      </w:pPr>
      <w:r>
        <w:rPr>
          <w:sz w:val="24"/>
        </w:rPr>
      </w:r>
    </w:p>
    <w:p>
      <w:pPr>
        <w:pStyle w:val="0"/>
        <w:ind w:firstLine="540"/>
        <w:jc w:val="both"/>
      </w:pPr>
      <w:r>
        <w:rPr>
          <w:sz w:val="24"/>
        </w:rPr>
        <w:t xml:space="preserve">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pPr>
        <w:pStyle w:val="0"/>
      </w:pPr>
      <w:r>
        <w:rPr>
          <w:sz w:val="24"/>
        </w:rPr>
      </w:r>
    </w:p>
    <w:p>
      <w:pPr>
        <w:pStyle w:val="2"/>
        <w:outlineLvl w:val="2"/>
        <w:jc w:val="center"/>
      </w:pPr>
      <w:r>
        <w:rPr>
          <w:sz w:val="24"/>
        </w:rPr>
        <w:t xml:space="preserve">Статья 43</w:t>
      </w:r>
    </w:p>
    <w:p>
      <w:pPr>
        <w:pStyle w:val="0"/>
      </w:pPr>
      <w:r>
        <w:rPr>
          <w:sz w:val="24"/>
        </w:rPr>
      </w:r>
    </w:p>
    <w:p>
      <w:pPr>
        <w:pStyle w:val="0"/>
        <w:ind w:firstLine="540"/>
        <w:jc w:val="both"/>
      </w:pPr>
      <w:r>
        <w:rPr>
          <w:sz w:val="24"/>
        </w:rPr>
        <w:t xml:space="preserve">1. Каждый имеет право на образование.</w:t>
      </w:r>
    </w:p>
    <w:p>
      <w:pPr>
        <w:pStyle w:val="0"/>
        <w:spacing w:before="240" w:lineRule="auto"/>
        <w:ind w:firstLine="540"/>
        <w:jc w:val="both"/>
      </w:pPr>
      <w:r>
        <w:rPr>
          <w:sz w:val="24"/>
        </w:rPr>
        <w:t xml:space="preserve">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pPr>
        <w:pStyle w:val="0"/>
        <w:spacing w:before="240" w:lineRule="auto"/>
        <w:ind w:firstLine="540"/>
        <w:jc w:val="both"/>
      </w:pPr>
      <w:r>
        <w:rPr>
          <w:sz w:val="24"/>
        </w:rPr>
        <w:t xml:space="preserve">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pPr>
        <w:pStyle w:val="0"/>
        <w:spacing w:before="240" w:lineRule="auto"/>
        <w:ind w:firstLine="540"/>
        <w:jc w:val="both"/>
      </w:pPr>
      <w:r>
        <w:rPr>
          <w:sz w:val="24"/>
        </w:rPr>
        <w:t xml:space="preserve">4. Основное общее образование обязательно. Родители или лица, их заменяющие, обеспечивают получение детьми основного общего образования.</w:t>
      </w:r>
    </w:p>
    <w:p>
      <w:pPr>
        <w:pStyle w:val="0"/>
        <w:spacing w:before="240" w:lineRule="auto"/>
        <w:ind w:firstLine="540"/>
        <w:jc w:val="both"/>
      </w:pPr>
      <w:r>
        <w:rPr>
          <w:sz w:val="24"/>
        </w:rPr>
        <w:t xml:space="preserve">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pPr>
        <w:pStyle w:val="0"/>
      </w:pPr>
      <w:r>
        <w:rPr>
          <w:sz w:val="24"/>
        </w:rPr>
      </w:r>
    </w:p>
    <w:p>
      <w:pPr>
        <w:pStyle w:val="2"/>
        <w:outlineLvl w:val="2"/>
        <w:jc w:val="center"/>
      </w:pPr>
      <w:r>
        <w:rPr>
          <w:sz w:val="24"/>
        </w:rPr>
        <w:t xml:space="preserve">Статья 44</w:t>
      </w:r>
    </w:p>
    <w:p>
      <w:pPr>
        <w:pStyle w:val="0"/>
      </w:pPr>
      <w:r>
        <w:rPr>
          <w:sz w:val="24"/>
        </w:rPr>
      </w:r>
    </w:p>
    <w:p>
      <w:pPr>
        <w:pStyle w:val="0"/>
        <w:ind w:firstLine="540"/>
        <w:jc w:val="both"/>
      </w:pPr>
      <w:r>
        <w:rPr>
          <w:sz w:val="24"/>
        </w:rPr>
        <w:t xml:space="preserve">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w:t>
      </w:r>
      <w:r>
        <w:rPr>
          <w:sz w:val="24"/>
        </w:rPr>
        <w:t xml:space="preserve">законом</w:t>
      </w:r>
      <w:r>
        <w:rPr>
          <w:sz w:val="24"/>
        </w:rPr>
        <w:t xml:space="preserve">.</w:t>
      </w:r>
    </w:p>
    <w:p>
      <w:pPr>
        <w:pStyle w:val="0"/>
        <w:spacing w:before="240" w:lineRule="auto"/>
        <w:ind w:firstLine="540"/>
        <w:jc w:val="both"/>
      </w:pPr>
      <w:r>
        <w:rPr>
          <w:sz w:val="24"/>
        </w:rPr>
        <w:t xml:space="preserve">2. Каждый имеет право на участие в культурной жизни и пользование учреждениями культуры, на доступ к культурным ценностям.</w:t>
      </w:r>
    </w:p>
    <w:p>
      <w:pPr>
        <w:pStyle w:val="0"/>
        <w:spacing w:before="240" w:lineRule="auto"/>
        <w:ind w:firstLine="540"/>
        <w:jc w:val="both"/>
      </w:pPr>
      <w:r>
        <w:rPr>
          <w:sz w:val="24"/>
        </w:rPr>
        <w:t xml:space="preserve">3. Каждый обязан заботиться о сохранении исторического и культурного наследия, беречь памятники истории и культуры.</w:t>
      </w:r>
    </w:p>
    <w:p>
      <w:pPr>
        <w:pStyle w:val="0"/>
      </w:pPr>
      <w:r>
        <w:rPr>
          <w:sz w:val="24"/>
        </w:rPr>
      </w:r>
    </w:p>
    <w:p>
      <w:pPr>
        <w:pStyle w:val="2"/>
        <w:outlineLvl w:val="2"/>
        <w:jc w:val="center"/>
      </w:pPr>
      <w:r>
        <w:rPr>
          <w:sz w:val="24"/>
        </w:rPr>
        <w:t xml:space="preserve">Статья 45</w:t>
      </w:r>
    </w:p>
    <w:p>
      <w:pPr>
        <w:pStyle w:val="0"/>
      </w:pPr>
      <w:r>
        <w:rPr>
          <w:sz w:val="24"/>
        </w:rPr>
      </w:r>
    </w:p>
    <w:p>
      <w:pPr>
        <w:pStyle w:val="0"/>
        <w:ind w:firstLine="540"/>
        <w:jc w:val="both"/>
      </w:pPr>
      <w:r>
        <w:rPr>
          <w:sz w:val="24"/>
        </w:rPr>
        <w:t xml:space="preserve">1. Государственная защита прав и свобод человека и гражданина в Российской Федерации гарантируется.</w:t>
      </w:r>
    </w:p>
    <w:p>
      <w:pPr>
        <w:pStyle w:val="0"/>
        <w:spacing w:before="240" w:lineRule="auto"/>
        <w:ind w:firstLine="540"/>
        <w:jc w:val="both"/>
      </w:pPr>
      <w:r>
        <w:rPr>
          <w:sz w:val="24"/>
        </w:rPr>
        <w:t xml:space="preserve">2. Каждый вправе защищать свои права и свободы всеми способами, не запрещенными законом.</w:t>
      </w:r>
    </w:p>
    <w:p>
      <w:pPr>
        <w:pStyle w:val="0"/>
      </w:pPr>
      <w:r>
        <w:rPr>
          <w:sz w:val="24"/>
        </w:rPr>
      </w:r>
    </w:p>
    <w:bookmarkStart w:id="279" w:name="P279"/>
    <w:bookmarkEnd w:id="279"/>
    <w:p>
      <w:pPr>
        <w:pStyle w:val="2"/>
        <w:outlineLvl w:val="2"/>
        <w:jc w:val="center"/>
      </w:pPr>
      <w:r>
        <w:rPr>
          <w:sz w:val="24"/>
        </w:rPr>
        <w:t xml:space="preserve">Статья 46</w:t>
      </w:r>
    </w:p>
    <w:p>
      <w:pPr>
        <w:pStyle w:val="0"/>
      </w:pPr>
      <w:r>
        <w:rPr>
          <w:sz w:val="24"/>
        </w:rPr>
      </w:r>
    </w:p>
    <w:p>
      <w:pPr>
        <w:pStyle w:val="0"/>
        <w:ind w:firstLine="540"/>
        <w:jc w:val="both"/>
      </w:pPr>
      <w:r>
        <w:rPr>
          <w:sz w:val="24"/>
        </w:rPr>
        <w:t xml:space="preserve">1. Каждому гарантируется судебная защита его прав и свобод.</w:t>
      </w:r>
    </w:p>
    <w:p>
      <w:pPr>
        <w:pStyle w:val="0"/>
        <w:spacing w:before="240" w:lineRule="auto"/>
        <w:ind w:firstLine="540"/>
        <w:jc w:val="both"/>
      </w:pPr>
      <w:r>
        <w:rPr>
          <w:sz w:val="24"/>
        </w:rPr>
        <w:t xml:space="preserve">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pPr>
        <w:pStyle w:val="0"/>
        <w:spacing w:before="240" w:lineRule="auto"/>
        <w:ind w:firstLine="540"/>
        <w:jc w:val="both"/>
      </w:pPr>
      <w:r>
        <w:rPr>
          <w:sz w:val="24"/>
        </w:rPr>
        <w:t xml:space="preserve">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pPr>
        <w:pStyle w:val="0"/>
      </w:pPr>
      <w:r>
        <w:rPr>
          <w:sz w:val="24"/>
        </w:rPr>
      </w:r>
    </w:p>
    <w:p>
      <w:pPr>
        <w:pStyle w:val="2"/>
        <w:outlineLvl w:val="2"/>
        <w:jc w:val="center"/>
      </w:pPr>
      <w:r>
        <w:rPr>
          <w:sz w:val="24"/>
        </w:rPr>
        <w:t xml:space="preserve">Статья 47</w:t>
      </w:r>
    </w:p>
    <w:p>
      <w:pPr>
        <w:pStyle w:val="0"/>
      </w:pPr>
      <w:r>
        <w:rPr>
          <w:sz w:val="24"/>
        </w:rPr>
      </w:r>
    </w:p>
    <w:p>
      <w:pPr>
        <w:pStyle w:val="0"/>
        <w:ind w:firstLine="540"/>
        <w:jc w:val="both"/>
      </w:pPr>
      <w:r>
        <w:rPr>
          <w:sz w:val="24"/>
        </w:rPr>
        <w:t xml:space="preserve">1. Никто не может быть лишен права на рассмотрение его дела в том суде и тем судьей, к подсудности которых оно отнесено </w:t>
      </w:r>
      <w:r>
        <w:rPr>
          <w:sz w:val="24"/>
        </w:rPr>
        <w:t xml:space="preserve">законом</w:t>
      </w:r>
      <w:r>
        <w:rPr>
          <w:sz w:val="24"/>
        </w:rPr>
        <w:t xml:space="preserve">.</w:t>
      </w:r>
    </w:p>
    <w:p>
      <w:pPr>
        <w:pStyle w:val="0"/>
        <w:spacing w:before="240" w:lineRule="auto"/>
        <w:ind w:firstLine="540"/>
        <w:jc w:val="both"/>
      </w:pPr>
      <w:r>
        <w:rPr>
          <w:sz w:val="24"/>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w:history="0" r:id="rId19" w:tooltip="&quot;Уголовно-процессуальный кодекс Российской Федерации&quot; от 18.12.2001 N 174-ФЗ (ред. от 08.03.2026) {КонсультантПлюс}">
        <w:r>
          <w:rPr>
            <w:sz w:val="24"/>
            <w:color w:val="0000ff"/>
          </w:rPr>
          <w:t xml:space="preserve">законом</w:t>
        </w:r>
      </w:hyperlink>
      <w:r>
        <w:rPr>
          <w:sz w:val="24"/>
        </w:rPr>
        <w:t xml:space="preserve">.</w:t>
      </w:r>
    </w:p>
    <w:p>
      <w:pPr>
        <w:pStyle w:val="0"/>
      </w:pPr>
      <w:r>
        <w:rPr>
          <w:sz w:val="24"/>
        </w:rPr>
      </w:r>
    </w:p>
    <w:p>
      <w:pPr>
        <w:pStyle w:val="2"/>
        <w:outlineLvl w:val="2"/>
        <w:jc w:val="center"/>
      </w:pPr>
      <w:r>
        <w:rPr>
          <w:sz w:val="24"/>
        </w:rPr>
        <w:t xml:space="preserve">Статья 48</w:t>
      </w:r>
    </w:p>
    <w:p>
      <w:pPr>
        <w:pStyle w:val="0"/>
      </w:pPr>
      <w:r>
        <w:rPr>
          <w:sz w:val="24"/>
        </w:rPr>
      </w:r>
    </w:p>
    <w:p>
      <w:pPr>
        <w:pStyle w:val="0"/>
        <w:ind w:firstLine="540"/>
        <w:jc w:val="both"/>
      </w:pPr>
      <w:r>
        <w:rPr>
          <w:sz w:val="24"/>
        </w:rPr>
        <w:t xml:space="preserve">1. Каждому гарантируется право на получение квалифицированной юридической помощи. В случаях, предусмотренных </w:t>
      </w:r>
      <w:hyperlink w:history="0" r:id="rId20" w:tooltip="Федеральный закон от 21.11.2011 N 324-ФЗ (ред. от 04.11.2025) &quot;О бесплатной юридической помощи в Российской Федерации&quot; {КонсультантПлюс}">
        <w:r>
          <w:rPr>
            <w:sz w:val="24"/>
            <w:color w:val="0000ff"/>
          </w:rPr>
          <w:t xml:space="preserve">законом</w:t>
        </w:r>
      </w:hyperlink>
      <w:r>
        <w:rPr>
          <w:sz w:val="24"/>
        </w:rPr>
        <w:t xml:space="preserve">, юридическая помощь оказывается бесплатно.</w:t>
      </w:r>
    </w:p>
    <w:p>
      <w:pPr>
        <w:pStyle w:val="0"/>
        <w:spacing w:before="240" w:lineRule="auto"/>
        <w:ind w:firstLine="540"/>
        <w:jc w:val="both"/>
      </w:pPr>
      <w:r>
        <w:rPr>
          <w:sz w:val="24"/>
        </w:rPr>
        <w:t xml:space="preserve">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pPr>
        <w:pStyle w:val="0"/>
      </w:pPr>
      <w:r>
        <w:rPr>
          <w:sz w:val="24"/>
        </w:rPr>
      </w:r>
    </w:p>
    <w:p>
      <w:pPr>
        <w:pStyle w:val="2"/>
        <w:outlineLvl w:val="2"/>
        <w:jc w:val="center"/>
      </w:pPr>
      <w:r>
        <w:rPr>
          <w:sz w:val="24"/>
        </w:rPr>
        <w:t xml:space="preserve">Статья 49</w:t>
      </w:r>
    </w:p>
    <w:p>
      <w:pPr>
        <w:pStyle w:val="0"/>
      </w:pPr>
      <w:r>
        <w:rPr>
          <w:sz w:val="24"/>
        </w:rPr>
      </w:r>
    </w:p>
    <w:p>
      <w:pPr>
        <w:pStyle w:val="0"/>
        <w:ind w:firstLine="540"/>
        <w:jc w:val="both"/>
      </w:pPr>
      <w:r>
        <w:rPr>
          <w:sz w:val="24"/>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w:history="0" r:id="rId21" w:tooltip="&quot;Уголовно-процессуальный кодекс Российской Федерации&quot; от 18.12.2001 N 174-ФЗ (ред. от 08.03.2026) {КонсультантПлюс}">
        <w:r>
          <w:rPr>
            <w:sz w:val="24"/>
            <w:color w:val="0000ff"/>
          </w:rPr>
          <w:t xml:space="preserve">законом</w:t>
        </w:r>
      </w:hyperlink>
      <w:r>
        <w:rPr>
          <w:sz w:val="24"/>
        </w:rPr>
        <w:t xml:space="preserve"> порядке и установлена вступившим в законную силу приговором суда.</w:t>
      </w:r>
    </w:p>
    <w:p>
      <w:pPr>
        <w:pStyle w:val="0"/>
        <w:spacing w:before="240" w:lineRule="auto"/>
        <w:ind w:firstLine="540"/>
        <w:jc w:val="both"/>
      </w:pPr>
      <w:r>
        <w:rPr>
          <w:sz w:val="24"/>
        </w:rPr>
        <w:t xml:space="preserve">2. Обвиняемый не обязан доказывать свою невиновность.</w:t>
      </w:r>
    </w:p>
    <w:p>
      <w:pPr>
        <w:pStyle w:val="0"/>
        <w:spacing w:before="240" w:lineRule="auto"/>
        <w:ind w:firstLine="540"/>
        <w:jc w:val="both"/>
      </w:pPr>
      <w:r>
        <w:rPr>
          <w:sz w:val="24"/>
        </w:rPr>
        <w:t xml:space="preserve">3. Неустранимые сомнения в виновности лица толкуются в пользу обвиняемого.</w:t>
      </w:r>
    </w:p>
    <w:p>
      <w:pPr>
        <w:pStyle w:val="0"/>
      </w:pPr>
      <w:r>
        <w:rPr>
          <w:sz w:val="24"/>
        </w:rPr>
      </w:r>
    </w:p>
    <w:p>
      <w:pPr>
        <w:pStyle w:val="2"/>
        <w:outlineLvl w:val="2"/>
        <w:jc w:val="center"/>
      </w:pPr>
      <w:r>
        <w:rPr>
          <w:sz w:val="24"/>
        </w:rPr>
        <w:t xml:space="preserve">Статья 50</w:t>
      </w:r>
    </w:p>
    <w:p>
      <w:pPr>
        <w:pStyle w:val="0"/>
      </w:pPr>
      <w:r>
        <w:rPr>
          <w:sz w:val="24"/>
        </w:rPr>
      </w:r>
    </w:p>
    <w:p>
      <w:pPr>
        <w:pStyle w:val="0"/>
        <w:ind w:firstLine="540"/>
        <w:jc w:val="both"/>
      </w:pPr>
      <w:r>
        <w:rPr>
          <w:sz w:val="24"/>
        </w:rPr>
        <w:t xml:space="preserve">1. Никто не может быть повторно осужден за одно и то же преступление.</w:t>
      </w:r>
    </w:p>
    <w:p>
      <w:pPr>
        <w:pStyle w:val="0"/>
        <w:spacing w:before="240" w:lineRule="auto"/>
        <w:ind w:firstLine="540"/>
        <w:jc w:val="both"/>
      </w:pPr>
      <w:r>
        <w:rPr>
          <w:sz w:val="24"/>
        </w:rPr>
        <w:t xml:space="preserve">2. При осуществлении правосудия не допускается использование доказательств, полученных с нарушением федерального закона.</w:t>
      </w:r>
    </w:p>
    <w:p>
      <w:pPr>
        <w:pStyle w:val="0"/>
        <w:spacing w:before="240" w:lineRule="auto"/>
        <w:ind w:firstLine="540"/>
        <w:jc w:val="both"/>
      </w:pPr>
      <w:r>
        <w:rPr>
          <w:sz w:val="24"/>
        </w:rPr>
        <w:t xml:space="preserve">3. Каждый осужденный за преступление имеет право на пересмотр приговора вышестоящим судом в порядке, установленном федеральным </w:t>
      </w:r>
      <w:hyperlink w:history="0" r:id="rId22" w:tooltip="&quot;Уголовно-процессуальный кодекс Российской Федерации&quot; от 18.12.2001 N 174-ФЗ (ред. от 08.03.2026) {КонсультантПлюс}">
        <w:r>
          <w:rPr>
            <w:sz w:val="24"/>
            <w:color w:val="0000ff"/>
          </w:rPr>
          <w:t xml:space="preserve">законом</w:t>
        </w:r>
      </w:hyperlink>
      <w:r>
        <w:rPr>
          <w:sz w:val="24"/>
        </w:rPr>
        <w:t xml:space="preserve">, а также право просить о помиловании или смягчении наказания.</w:t>
      </w:r>
    </w:p>
    <w:p>
      <w:pPr>
        <w:pStyle w:val="0"/>
      </w:pPr>
      <w:r>
        <w:rPr>
          <w:sz w:val="24"/>
        </w:rPr>
      </w:r>
    </w:p>
    <w:p>
      <w:pPr>
        <w:pStyle w:val="2"/>
        <w:outlineLvl w:val="2"/>
        <w:jc w:val="center"/>
      </w:pPr>
      <w:r>
        <w:rPr>
          <w:sz w:val="24"/>
        </w:rPr>
        <w:t xml:space="preserve">Статья 51</w:t>
      </w:r>
    </w:p>
    <w:p>
      <w:pPr>
        <w:pStyle w:val="0"/>
      </w:pPr>
      <w:r>
        <w:rPr>
          <w:sz w:val="24"/>
        </w:rPr>
      </w:r>
    </w:p>
    <w:p>
      <w:pPr>
        <w:pStyle w:val="0"/>
        <w:ind w:firstLine="540"/>
        <w:jc w:val="both"/>
      </w:pPr>
      <w:r>
        <w:rPr>
          <w:sz w:val="24"/>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w:history="0" r:id="rId23" w:tooltip="&quot;Уголовно-процессуальный кодекс Российской Федерации&quot; от 18.12.2001 N 174-ФЗ (ред. от 08.03.2026)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Федеральным </w:t>
      </w:r>
      <w:hyperlink w:history="0" r:id="rId24" w:tooltip="&quot;Уголовно-процессуальный кодекс Российской Федерации&quot; от 18.12.2001 N 174-ФЗ (ред. от 08.03.2026) {КонсультантПлюс}">
        <w:r>
          <w:rPr>
            <w:sz w:val="24"/>
            <w:color w:val="0000ff"/>
          </w:rPr>
          <w:t xml:space="preserve">законом</w:t>
        </w:r>
      </w:hyperlink>
      <w:r>
        <w:rPr>
          <w:sz w:val="24"/>
        </w:rPr>
        <w:t xml:space="preserve"> могут устанавливаться иные случаи освобождения от обязанности давать свидетельские показания.</w:t>
      </w:r>
    </w:p>
    <w:p>
      <w:pPr>
        <w:pStyle w:val="0"/>
      </w:pPr>
      <w:r>
        <w:rPr>
          <w:sz w:val="24"/>
        </w:rPr>
      </w:r>
    </w:p>
    <w:p>
      <w:pPr>
        <w:pStyle w:val="2"/>
        <w:outlineLvl w:val="2"/>
        <w:jc w:val="center"/>
      </w:pPr>
      <w:r>
        <w:rPr>
          <w:sz w:val="24"/>
        </w:rPr>
        <w:t xml:space="preserve">Статья 52</w:t>
      </w:r>
    </w:p>
    <w:p>
      <w:pPr>
        <w:pStyle w:val="0"/>
      </w:pPr>
      <w:r>
        <w:rPr>
          <w:sz w:val="24"/>
        </w:rPr>
      </w:r>
    </w:p>
    <w:p>
      <w:pPr>
        <w:pStyle w:val="0"/>
        <w:ind w:firstLine="540"/>
        <w:jc w:val="both"/>
      </w:pPr>
      <w:r>
        <w:rPr>
          <w:sz w:val="24"/>
        </w:rPr>
        <w:t xml:space="preserve">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pPr>
        <w:pStyle w:val="0"/>
      </w:pPr>
      <w:r>
        <w:rPr>
          <w:sz w:val="24"/>
        </w:rPr>
      </w:r>
    </w:p>
    <w:p>
      <w:pPr>
        <w:pStyle w:val="2"/>
        <w:outlineLvl w:val="2"/>
        <w:jc w:val="center"/>
      </w:pPr>
      <w:r>
        <w:rPr>
          <w:sz w:val="24"/>
        </w:rPr>
        <w:t xml:space="preserve">Статья 53</w:t>
      </w:r>
    </w:p>
    <w:p>
      <w:pPr>
        <w:pStyle w:val="0"/>
      </w:pPr>
      <w:r>
        <w:rPr>
          <w:sz w:val="24"/>
        </w:rPr>
      </w:r>
    </w:p>
    <w:p>
      <w:pPr>
        <w:pStyle w:val="0"/>
        <w:ind w:firstLine="540"/>
        <w:jc w:val="both"/>
      </w:pPr>
      <w:r>
        <w:rPr>
          <w:sz w:val="24"/>
        </w:rPr>
        <w:t xml:space="preserve">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pPr>
        <w:pStyle w:val="0"/>
      </w:pPr>
      <w:r>
        <w:rPr>
          <w:sz w:val="24"/>
        </w:rPr>
      </w:r>
    </w:p>
    <w:bookmarkStart w:id="320" w:name="P320"/>
    <w:bookmarkEnd w:id="320"/>
    <w:p>
      <w:pPr>
        <w:pStyle w:val="2"/>
        <w:outlineLvl w:val="2"/>
        <w:jc w:val="center"/>
      </w:pPr>
      <w:r>
        <w:rPr>
          <w:sz w:val="24"/>
        </w:rPr>
        <w:t xml:space="preserve">Статья 54</w:t>
      </w:r>
    </w:p>
    <w:p>
      <w:pPr>
        <w:pStyle w:val="0"/>
      </w:pPr>
      <w:r>
        <w:rPr>
          <w:sz w:val="24"/>
        </w:rPr>
      </w:r>
    </w:p>
    <w:p>
      <w:pPr>
        <w:pStyle w:val="0"/>
        <w:ind w:firstLine="540"/>
        <w:jc w:val="both"/>
      </w:pPr>
      <w:r>
        <w:rPr>
          <w:sz w:val="24"/>
        </w:rPr>
        <w:t xml:space="preserve">1. Закон, устанавливающий или отягчающий ответственность, обратной силы не имеет.</w:t>
      </w:r>
    </w:p>
    <w:p>
      <w:pPr>
        <w:pStyle w:val="0"/>
        <w:spacing w:before="240" w:lineRule="auto"/>
        <w:ind w:firstLine="540"/>
        <w:jc w:val="both"/>
      </w:pPr>
      <w:r>
        <w:rPr>
          <w:sz w:val="24"/>
        </w:rPr>
        <w:t xml:space="preserve">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pPr>
        <w:pStyle w:val="0"/>
      </w:pPr>
      <w:r>
        <w:rPr>
          <w:sz w:val="24"/>
        </w:rPr>
      </w:r>
    </w:p>
    <w:p>
      <w:pPr>
        <w:pStyle w:val="2"/>
        <w:outlineLvl w:val="2"/>
        <w:jc w:val="center"/>
      </w:pPr>
      <w:r>
        <w:rPr>
          <w:sz w:val="24"/>
        </w:rPr>
        <w:t xml:space="preserve">Статья 55</w:t>
      </w:r>
    </w:p>
    <w:p>
      <w:pPr>
        <w:pStyle w:val="0"/>
      </w:pPr>
      <w:r>
        <w:rPr>
          <w:sz w:val="24"/>
        </w:rPr>
      </w:r>
    </w:p>
    <w:p>
      <w:pPr>
        <w:pStyle w:val="0"/>
        <w:ind w:firstLine="540"/>
        <w:jc w:val="both"/>
      </w:pPr>
      <w:r>
        <w:rPr>
          <w:sz w:val="24"/>
        </w:rPr>
        <w:t xml:space="preserve">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pPr>
        <w:pStyle w:val="0"/>
        <w:spacing w:before="240" w:lineRule="auto"/>
        <w:ind w:firstLine="540"/>
        <w:jc w:val="both"/>
      </w:pPr>
      <w:r>
        <w:rPr>
          <w:sz w:val="24"/>
        </w:rPr>
        <w:t xml:space="preserve">2. В Российской Федерации не должны издаваться законы, отменяющие или умаляющие права и свободы человека и гражданина.</w:t>
      </w:r>
    </w:p>
    <w:p>
      <w:pPr>
        <w:pStyle w:val="0"/>
        <w:spacing w:before="240" w:lineRule="auto"/>
        <w:ind w:firstLine="540"/>
        <w:jc w:val="both"/>
      </w:pPr>
      <w:r>
        <w:rPr>
          <w:sz w:val="24"/>
        </w:rPr>
        <w:t xml:space="preserve">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pPr>
        <w:pStyle w:val="0"/>
      </w:pPr>
      <w:r>
        <w:rPr>
          <w:sz w:val="24"/>
        </w:rPr>
      </w:r>
    </w:p>
    <w:p>
      <w:pPr>
        <w:pStyle w:val="2"/>
        <w:outlineLvl w:val="2"/>
        <w:jc w:val="center"/>
      </w:pPr>
      <w:r>
        <w:rPr>
          <w:sz w:val="24"/>
        </w:rPr>
        <w:t xml:space="preserve">Статья 56</w:t>
      </w:r>
    </w:p>
    <w:p>
      <w:pPr>
        <w:pStyle w:val="0"/>
      </w:pPr>
      <w:r>
        <w:rPr>
          <w:sz w:val="24"/>
        </w:rPr>
      </w:r>
    </w:p>
    <w:p>
      <w:pPr>
        <w:pStyle w:val="0"/>
        <w:ind w:firstLine="540"/>
        <w:jc w:val="both"/>
      </w:pPr>
      <w:r>
        <w:rPr>
          <w:sz w:val="24"/>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w:history="0" r:id="rId25" w:tooltip="Федеральный конституционный закон от 30.05.2001 N 3-ФКЗ (ред. от 02.11.2023) &quot;О чрезвычайном положении&quot; {КонсультантПлюс}">
        <w:r>
          <w:rPr>
            <w:sz w:val="24"/>
            <w:color w:val="0000ff"/>
          </w:rPr>
          <w:t xml:space="preserve">законом</w:t>
        </w:r>
      </w:hyperlink>
      <w:r>
        <w:rPr>
          <w:sz w:val="24"/>
        </w:rPr>
        <w:t xml:space="preserve"> могут устанавливаться отдельные ограничения прав и свобод с указанием пределов и срока их действия.</w:t>
      </w:r>
    </w:p>
    <w:p>
      <w:pPr>
        <w:pStyle w:val="0"/>
        <w:spacing w:before="240" w:lineRule="auto"/>
        <w:ind w:firstLine="540"/>
        <w:jc w:val="both"/>
      </w:pPr>
      <w:r>
        <w:rPr>
          <w:sz w:val="24"/>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w:history="0" r:id="rId26" w:tooltip="Федеральный конституционный закон от 30.05.2001 N 3-ФКЗ (ред. от 02.11.2023) &quot;О чрезвычайном положен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Не подлежат ограничению права и свободы, предусмотренные </w:t>
      </w:r>
      <w:hyperlink w:history="0" w:anchor="P134" w:tooltip="Статья 20">
        <w:r>
          <w:rPr>
            <w:sz w:val="24"/>
            <w:color w:val="0000ff"/>
          </w:rPr>
          <w:t xml:space="preserve">статьями 20</w:t>
        </w:r>
      </w:hyperlink>
      <w:r>
        <w:rPr>
          <w:sz w:val="24"/>
        </w:rPr>
        <w:t xml:space="preserve">, </w:t>
      </w:r>
      <w:hyperlink w:history="0" w:anchor="P139" w:tooltip="Статья 21">
        <w:r>
          <w:rPr>
            <w:sz w:val="24"/>
            <w:color w:val="0000ff"/>
          </w:rPr>
          <w:t xml:space="preserve">21</w:t>
        </w:r>
      </w:hyperlink>
      <w:r>
        <w:rPr>
          <w:sz w:val="24"/>
        </w:rPr>
        <w:t xml:space="preserve">, </w:t>
      </w:r>
      <w:hyperlink w:history="0" w:anchor="P151" w:tooltip="1. Каждый имеет право на неприкосновенность частной жизни, личную и семейную тайну, защиту своей чести и доброго имени.">
        <w:r>
          <w:rPr>
            <w:sz w:val="24"/>
            <w:color w:val="0000ff"/>
          </w:rPr>
          <w:t xml:space="preserve">23</w:t>
        </w:r>
      </w:hyperlink>
      <w:r>
        <w:rPr>
          <w:sz w:val="24"/>
        </w:rPr>
        <w:t xml:space="preserve"> (часть 1), </w:t>
      </w:r>
      <w:hyperlink w:history="0" w:anchor="P154" w:tooltip="Статья 24">
        <w:r>
          <w:rPr>
            <w:sz w:val="24"/>
            <w:color w:val="0000ff"/>
          </w:rPr>
          <w:t xml:space="preserve">24</w:t>
        </w:r>
      </w:hyperlink>
      <w:r>
        <w:rPr>
          <w:sz w:val="24"/>
        </w:rPr>
        <w:t xml:space="preserve">, </w:t>
      </w:r>
      <w:hyperlink w:history="0" w:anchor="P173" w:tooltip="Статья 28">
        <w:r>
          <w:rPr>
            <w:sz w:val="24"/>
            <w:color w:val="0000ff"/>
          </w:rPr>
          <w:t xml:space="preserve">28</w:t>
        </w:r>
      </w:hyperlink>
      <w:r>
        <w:rPr>
          <w:sz w:val="24"/>
        </w:rPr>
        <w:t xml:space="preserve">, </w:t>
      </w:r>
      <w:hyperlink w:history="0" w:anchor="P208" w:tooltip="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w:r>
          <w:rPr>
            <w:sz w:val="24"/>
            <w:color w:val="0000ff"/>
          </w:rPr>
          <w:t xml:space="preserve">34</w:t>
        </w:r>
      </w:hyperlink>
      <w:r>
        <w:rPr>
          <w:sz w:val="24"/>
        </w:rPr>
        <w:t xml:space="preserve"> (часть 1), </w:t>
      </w:r>
      <w:hyperlink w:history="0" w:anchor="P246" w:tooltip="1. Каждый имеет право на жилище. Никто не может быть произвольно лишен жилища.">
        <w:r>
          <w:rPr>
            <w:sz w:val="24"/>
            <w:color w:val="0000ff"/>
          </w:rPr>
          <w:t xml:space="preserve">40</w:t>
        </w:r>
      </w:hyperlink>
      <w:r>
        <w:rPr>
          <w:sz w:val="24"/>
        </w:rPr>
        <w:t xml:space="preserve"> (часть 1), </w:t>
      </w:r>
      <w:hyperlink w:history="0" w:anchor="P279" w:tooltip="Статья 46">
        <w:r>
          <w:rPr>
            <w:sz w:val="24"/>
            <w:color w:val="0000ff"/>
          </w:rPr>
          <w:t xml:space="preserve">46</w:t>
        </w:r>
      </w:hyperlink>
      <w:r>
        <w:rPr>
          <w:sz w:val="24"/>
        </w:rPr>
        <w:t xml:space="preserve"> - </w:t>
      </w:r>
      <w:hyperlink w:history="0" w:anchor="P320" w:tooltip="Статья 54">
        <w:r>
          <w:rPr>
            <w:sz w:val="24"/>
            <w:color w:val="0000ff"/>
          </w:rPr>
          <w:t xml:space="preserve">54</w:t>
        </w:r>
      </w:hyperlink>
      <w:r>
        <w:rPr>
          <w:sz w:val="24"/>
        </w:rPr>
        <w:t xml:space="preserve"> Конституции Российской Федерации.</w:t>
      </w:r>
    </w:p>
    <w:p>
      <w:pPr>
        <w:pStyle w:val="0"/>
      </w:pPr>
      <w:r>
        <w:rPr>
          <w:sz w:val="24"/>
        </w:rPr>
      </w:r>
    </w:p>
    <w:p>
      <w:pPr>
        <w:pStyle w:val="2"/>
        <w:outlineLvl w:val="2"/>
        <w:jc w:val="center"/>
      </w:pPr>
      <w:r>
        <w:rPr>
          <w:sz w:val="24"/>
        </w:rPr>
        <w:t xml:space="preserve">Статья 57</w:t>
      </w:r>
    </w:p>
    <w:p>
      <w:pPr>
        <w:pStyle w:val="0"/>
      </w:pPr>
      <w:r>
        <w:rPr>
          <w:sz w:val="24"/>
        </w:rPr>
      </w:r>
    </w:p>
    <w:p>
      <w:pPr>
        <w:pStyle w:val="0"/>
        <w:ind w:firstLine="540"/>
        <w:jc w:val="both"/>
      </w:pPr>
      <w:r>
        <w:rPr>
          <w:sz w:val="24"/>
        </w:rPr>
        <w:t xml:space="preserve">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pPr>
        <w:pStyle w:val="0"/>
      </w:pPr>
      <w:r>
        <w:rPr>
          <w:sz w:val="24"/>
        </w:rPr>
      </w:r>
    </w:p>
    <w:p>
      <w:pPr>
        <w:pStyle w:val="2"/>
        <w:outlineLvl w:val="2"/>
        <w:jc w:val="center"/>
      </w:pPr>
      <w:r>
        <w:rPr>
          <w:sz w:val="24"/>
        </w:rPr>
        <w:t xml:space="preserve">Статья 58</w:t>
      </w:r>
    </w:p>
    <w:p>
      <w:pPr>
        <w:pStyle w:val="0"/>
      </w:pPr>
      <w:r>
        <w:rPr>
          <w:sz w:val="24"/>
        </w:rPr>
      </w:r>
    </w:p>
    <w:p>
      <w:pPr>
        <w:pStyle w:val="0"/>
        <w:ind w:firstLine="540"/>
        <w:jc w:val="both"/>
      </w:pPr>
      <w:r>
        <w:rPr>
          <w:sz w:val="24"/>
        </w:rPr>
        <w:t xml:space="preserve">Каждый обязан сохранять природу и окружающую среду, бережно относиться к природным богатствам.</w:t>
      </w:r>
    </w:p>
    <w:p>
      <w:pPr>
        <w:pStyle w:val="0"/>
      </w:pPr>
      <w:r>
        <w:rPr>
          <w:sz w:val="24"/>
        </w:rPr>
      </w:r>
    </w:p>
    <w:p>
      <w:pPr>
        <w:pStyle w:val="2"/>
        <w:outlineLvl w:val="2"/>
        <w:jc w:val="center"/>
      </w:pPr>
      <w:r>
        <w:rPr>
          <w:sz w:val="24"/>
        </w:rPr>
        <w:t xml:space="preserve">Статья 59</w:t>
      </w:r>
    </w:p>
    <w:p>
      <w:pPr>
        <w:pStyle w:val="0"/>
      </w:pPr>
      <w:r>
        <w:rPr>
          <w:sz w:val="24"/>
        </w:rPr>
      </w:r>
    </w:p>
    <w:p>
      <w:pPr>
        <w:pStyle w:val="0"/>
        <w:ind w:firstLine="540"/>
        <w:jc w:val="both"/>
      </w:pPr>
      <w:r>
        <w:rPr>
          <w:sz w:val="24"/>
        </w:rPr>
        <w:t xml:space="preserve">1. Защита Отечества является долгом и обязанностью гражданина Российской Федерации.</w:t>
      </w:r>
    </w:p>
    <w:p>
      <w:pPr>
        <w:pStyle w:val="0"/>
        <w:spacing w:before="240" w:lineRule="auto"/>
        <w:ind w:firstLine="540"/>
        <w:jc w:val="both"/>
      </w:pPr>
      <w:r>
        <w:rPr>
          <w:sz w:val="24"/>
        </w:rPr>
        <w:t xml:space="preserve">2. Гражданин Российской Федерации несет военную службу в соответствии с федеральным </w:t>
      </w:r>
      <w:hyperlink w:history="0" r:id="rId27" w:tooltip="Федеральный закон от 28.03.1998 N 53-ФЗ (ред. от 28.12.2025) &quot;О воинской обязанности и военной службе&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w:history="0" r:id="rId28" w:tooltip="Федеральный закон от 25.07.2002 N 113-ФЗ (ред. от 04.11.2025) &quot;Об альтернативной гражданской службе&quot; {КонсультантПлюс}">
        <w:r>
          <w:rPr>
            <w:sz w:val="24"/>
            <w:color w:val="0000ff"/>
          </w:rPr>
          <w:t xml:space="preserve">законом</w:t>
        </w:r>
      </w:hyperlink>
      <w:r>
        <w:rPr>
          <w:sz w:val="24"/>
        </w:rPr>
        <w:t xml:space="preserve"> случаях имеет право на замену ее альтернативной гражданской службой.</w:t>
      </w:r>
    </w:p>
    <w:p>
      <w:pPr>
        <w:pStyle w:val="0"/>
      </w:pPr>
      <w:r>
        <w:rPr>
          <w:sz w:val="24"/>
        </w:rPr>
      </w:r>
    </w:p>
    <w:p>
      <w:pPr>
        <w:pStyle w:val="2"/>
        <w:outlineLvl w:val="2"/>
        <w:jc w:val="center"/>
      </w:pPr>
      <w:r>
        <w:rPr>
          <w:sz w:val="24"/>
        </w:rPr>
        <w:t xml:space="preserve">Статья 60</w:t>
      </w:r>
    </w:p>
    <w:p>
      <w:pPr>
        <w:pStyle w:val="0"/>
      </w:pPr>
      <w:r>
        <w:rPr>
          <w:sz w:val="24"/>
        </w:rPr>
      </w:r>
    </w:p>
    <w:p>
      <w:pPr>
        <w:pStyle w:val="0"/>
        <w:ind w:firstLine="540"/>
        <w:jc w:val="both"/>
      </w:pPr>
      <w:r>
        <w:rPr>
          <w:sz w:val="24"/>
        </w:rPr>
        <w:t xml:space="preserve">Гражданин Российской Федерации может самостоятельно осуществлять в полном объеме свои права и обязанности с 18 лет.</w:t>
      </w:r>
    </w:p>
    <w:p>
      <w:pPr>
        <w:pStyle w:val="0"/>
      </w:pPr>
      <w:r>
        <w:rPr>
          <w:sz w:val="24"/>
        </w:rPr>
      </w:r>
    </w:p>
    <w:p>
      <w:pPr>
        <w:pStyle w:val="2"/>
        <w:outlineLvl w:val="2"/>
        <w:jc w:val="center"/>
      </w:pPr>
      <w:r>
        <w:rPr>
          <w:sz w:val="24"/>
        </w:rPr>
        <w:t xml:space="preserve">Статья 61</w:t>
      </w:r>
    </w:p>
    <w:p>
      <w:pPr>
        <w:pStyle w:val="0"/>
      </w:pPr>
      <w:r>
        <w:rPr>
          <w:sz w:val="24"/>
        </w:rPr>
      </w:r>
    </w:p>
    <w:p>
      <w:pPr>
        <w:pStyle w:val="0"/>
        <w:ind w:firstLine="540"/>
        <w:jc w:val="both"/>
      </w:pPr>
      <w:r>
        <w:rPr>
          <w:sz w:val="24"/>
        </w:rPr>
        <w:t xml:space="preserve">1. Гражданин Российской Федерации не может быть выслан за пределы Российской Федерации или выдан другому государству.</w:t>
      </w:r>
    </w:p>
    <w:p>
      <w:pPr>
        <w:pStyle w:val="0"/>
        <w:spacing w:before="240" w:lineRule="auto"/>
        <w:ind w:firstLine="540"/>
        <w:jc w:val="both"/>
      </w:pPr>
      <w:r>
        <w:rPr>
          <w:sz w:val="24"/>
        </w:rPr>
        <w:t xml:space="preserve">2. Российская Федерация гарантирует своим гражданам защиту и покровительство за ее пределами.</w:t>
      </w:r>
    </w:p>
    <w:p>
      <w:pPr>
        <w:pStyle w:val="0"/>
      </w:pPr>
      <w:r>
        <w:rPr>
          <w:sz w:val="24"/>
        </w:rPr>
      </w:r>
    </w:p>
    <w:p>
      <w:pPr>
        <w:pStyle w:val="2"/>
        <w:outlineLvl w:val="2"/>
        <w:jc w:val="center"/>
      </w:pPr>
      <w:r>
        <w:rPr>
          <w:sz w:val="24"/>
        </w:rPr>
        <w:t xml:space="preserve">Статья 62</w:t>
      </w:r>
    </w:p>
    <w:p>
      <w:pPr>
        <w:pStyle w:val="0"/>
      </w:pPr>
      <w:r>
        <w:rPr>
          <w:sz w:val="24"/>
        </w:rPr>
      </w:r>
    </w:p>
    <w:p>
      <w:pPr>
        <w:pStyle w:val="0"/>
        <w:ind w:firstLine="540"/>
        <w:jc w:val="both"/>
      </w:pPr>
      <w:r>
        <w:rPr>
          <w:sz w:val="24"/>
        </w:rPr>
        <w:t xml:space="preserve">1. Гражданин Российской Федерации может иметь гражданство иностранного государства </w:t>
      </w:r>
      <w:hyperlink w:history="0" r:id="rId29" w:tooltip="Федеральный закон от 28.04.2023 N 138-ФЗ (ред. от 29.12.2025) &quot;О гражданстве Российской Федерации&quot; {КонсультантПлюс}">
        <w:r>
          <w:rPr>
            <w:sz w:val="24"/>
            <w:color w:val="0000ff"/>
          </w:rPr>
          <w:t xml:space="preserve">(двойное гражданство)</w:t>
        </w:r>
      </w:hyperlink>
      <w:r>
        <w:rPr>
          <w:sz w:val="24"/>
        </w:rPr>
        <w:t xml:space="preserve"> в соответствии с федеральным законом или международным договором Российской Федерации.</w:t>
      </w:r>
    </w:p>
    <w:p>
      <w:pPr>
        <w:pStyle w:val="0"/>
        <w:spacing w:before="240" w:lineRule="auto"/>
        <w:ind w:firstLine="540"/>
        <w:jc w:val="both"/>
      </w:pPr>
      <w:r>
        <w:rPr>
          <w:sz w:val="24"/>
        </w:rPr>
        <w:t xml:space="preserve">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pPr>
        <w:pStyle w:val="0"/>
        <w:spacing w:before="240" w:lineRule="auto"/>
        <w:ind w:firstLine="540"/>
        <w:jc w:val="both"/>
      </w:pPr>
      <w:r>
        <w:rPr>
          <w:sz w:val="24"/>
        </w:rPr>
        <w:t xml:space="preserve">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w:t>
      </w:r>
      <w:r>
        <w:rPr>
          <w:sz w:val="24"/>
        </w:rPr>
        <w:t xml:space="preserve">законом</w:t>
      </w:r>
      <w:r>
        <w:rPr>
          <w:sz w:val="24"/>
        </w:rPr>
        <w:t xml:space="preserve"> или международным договором Российской Федерации.</w:t>
      </w:r>
    </w:p>
    <w:p>
      <w:pPr>
        <w:pStyle w:val="0"/>
      </w:pPr>
      <w:r>
        <w:rPr>
          <w:sz w:val="24"/>
        </w:rPr>
      </w:r>
    </w:p>
    <w:p>
      <w:pPr>
        <w:pStyle w:val="2"/>
        <w:outlineLvl w:val="2"/>
        <w:jc w:val="center"/>
      </w:pPr>
      <w:r>
        <w:rPr>
          <w:sz w:val="24"/>
        </w:rPr>
        <w:t xml:space="preserve">Статья 63</w:t>
      </w:r>
    </w:p>
    <w:p>
      <w:pPr>
        <w:pStyle w:val="0"/>
      </w:pPr>
      <w:r>
        <w:rPr>
          <w:sz w:val="24"/>
        </w:rPr>
      </w:r>
    </w:p>
    <w:p>
      <w:pPr>
        <w:pStyle w:val="0"/>
        <w:ind w:firstLine="540"/>
        <w:jc w:val="both"/>
      </w:pPr>
      <w:r>
        <w:rPr>
          <w:sz w:val="24"/>
        </w:rPr>
        <w:t xml:space="preserve">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pPr>
        <w:pStyle w:val="0"/>
        <w:spacing w:before="240" w:lineRule="auto"/>
        <w:ind w:firstLine="540"/>
        <w:jc w:val="both"/>
      </w:pPr>
      <w:r>
        <w:rPr>
          <w:sz w:val="24"/>
        </w:rPr>
        <w:t xml:space="preserve">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pPr>
        <w:pStyle w:val="0"/>
      </w:pPr>
      <w:r>
        <w:rPr>
          <w:sz w:val="24"/>
        </w:rPr>
      </w:r>
    </w:p>
    <w:p>
      <w:pPr>
        <w:pStyle w:val="2"/>
        <w:outlineLvl w:val="2"/>
        <w:jc w:val="center"/>
      </w:pPr>
      <w:r>
        <w:rPr>
          <w:sz w:val="24"/>
        </w:rPr>
        <w:t xml:space="preserve">Статья 64</w:t>
      </w:r>
    </w:p>
    <w:p>
      <w:pPr>
        <w:pStyle w:val="0"/>
      </w:pPr>
      <w:r>
        <w:rPr>
          <w:sz w:val="24"/>
        </w:rPr>
      </w:r>
    </w:p>
    <w:p>
      <w:pPr>
        <w:pStyle w:val="0"/>
        <w:ind w:firstLine="540"/>
        <w:jc w:val="both"/>
      </w:pPr>
      <w:r>
        <w:rPr>
          <w:sz w:val="24"/>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history="0" w:anchor="P1004" w:tooltip="Статья 135">
        <w:r>
          <w:rPr>
            <w:sz w:val="24"/>
            <w:color w:val="0000ff"/>
          </w:rPr>
          <w:t xml:space="preserve">Конституцией</w:t>
        </w:r>
      </w:hyperlink>
      <w:r>
        <w:rPr>
          <w:sz w:val="24"/>
        </w:rPr>
        <w:t xml:space="preserve">.</w:t>
      </w:r>
    </w:p>
    <w:p>
      <w:pPr>
        <w:pStyle w:val="0"/>
      </w:pPr>
      <w:r>
        <w:rPr>
          <w:sz w:val="24"/>
        </w:rPr>
      </w:r>
    </w:p>
    <w:bookmarkStart w:id="375" w:name="P375"/>
    <w:bookmarkEnd w:id="375"/>
    <w:p>
      <w:pPr>
        <w:pStyle w:val="2"/>
        <w:outlineLvl w:val="1"/>
        <w:jc w:val="center"/>
      </w:pPr>
      <w:r>
        <w:rPr>
          <w:sz w:val="24"/>
        </w:rPr>
        <w:t xml:space="preserve">ГЛАВА 3.</w:t>
      </w:r>
    </w:p>
    <w:p>
      <w:pPr>
        <w:pStyle w:val="2"/>
        <w:jc w:val="center"/>
      </w:pPr>
      <w:r>
        <w:rPr>
          <w:sz w:val="24"/>
        </w:rPr>
        <w:t xml:space="preserve">ФЕДЕРАТИВНОЕ УСТРОЙСТВО</w:t>
      </w:r>
    </w:p>
    <w:p>
      <w:pPr>
        <w:pStyle w:val="0"/>
      </w:pPr>
      <w:r>
        <w:rPr>
          <w:sz w:val="24"/>
        </w:rPr>
      </w:r>
    </w:p>
    <w:bookmarkStart w:id="378" w:name="P378"/>
    <w:bookmarkEnd w:id="378"/>
    <w:p>
      <w:pPr>
        <w:pStyle w:val="2"/>
        <w:outlineLvl w:val="2"/>
        <w:jc w:val="center"/>
      </w:pPr>
      <w:r>
        <w:rPr>
          <w:sz w:val="24"/>
        </w:rPr>
        <w:t xml:space="preserve">Статья 65</w:t>
      </w:r>
    </w:p>
    <w:p>
      <w:pPr>
        <w:pStyle w:val="0"/>
      </w:pPr>
      <w:r>
        <w:rPr>
          <w:sz w:val="24"/>
        </w:rPr>
      </w:r>
    </w:p>
    <w:p>
      <w:pPr>
        <w:pStyle w:val="0"/>
        <w:ind w:firstLine="540"/>
        <w:jc w:val="both"/>
      </w:pPr>
      <w:r>
        <w:rPr>
          <w:sz w:val="24"/>
        </w:rPr>
        <w:t xml:space="preserve">1. В составе Российской Федерации находятся субъекты Российской Федерации:</w:t>
      </w:r>
    </w:p>
    <w:p>
      <w:pPr>
        <w:pStyle w:val="0"/>
        <w:spacing w:before="240" w:lineRule="auto"/>
        <w:ind w:firstLine="540"/>
        <w:jc w:val="both"/>
      </w:pPr>
      <w:r>
        <w:rPr>
          <w:sz w:val="24"/>
        </w:rP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history="0" w:anchor="P389" w:tooltip="&lt;1&gt; Наименование нового субъекта Российской Федерации - Донецкая Народная Республика - дано в соответствии с Федеральным конституционным законом от 4 октября 2022 г. N 5-ФКЗ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Официальный интернет-портал правовой информации (www.pravo.gov.ru), 2022, 5 октября, N 0001202210050005).">
        <w:r>
          <w:rPr>
            <w:sz w:val="24"/>
            <w:color w:val="0000ff"/>
          </w:rPr>
          <w:t xml:space="preserve">&lt;1&gt;</w:t>
        </w:r>
      </w:hyperlink>
      <w:r>
        <w:rPr>
          <w:sz w:val="24"/>
        </w:rPr>
        <w:t xml:space="preserve">, Республика Ингушетия </w:t>
      </w:r>
      <w:hyperlink w:history="0" w:anchor="P390" w:tooltip="&lt;2&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r>
          <w:rPr>
            <w:sz w:val="24"/>
            <w:color w:val="0000ff"/>
          </w:rPr>
          <w:t xml:space="preserve">&lt;2&gt;</w:t>
        </w:r>
      </w:hyperlink>
      <w:r>
        <w:rPr>
          <w:sz w:val="24"/>
        </w:rPr>
        <w:t xml:space="preserve">, Кабардино-Балкарская Республика, Республика Калмыкия </w:t>
      </w:r>
      <w:hyperlink w:history="0" w:anchor="P391" w:tooltip="&lt;3&gt; Новое наименование Республики дано в соответствии с Указом Президента Российской Федерации от 10 февраля 1996 г. N 173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1996, N 7, ст. 676).">
        <w:r>
          <w:rPr>
            <w:sz w:val="24"/>
            <w:color w:val="0000ff"/>
          </w:rPr>
          <w:t xml:space="preserve">&lt;3&gt;</w:t>
        </w:r>
      </w:hyperlink>
      <w:r>
        <w:rPr>
          <w:sz w:val="24"/>
        </w:rPr>
        <w:t xml:space="preserve">, Карачаево-Черкесская Республика, Республика Карелия, Республика Коми, Республика Крым </w:t>
      </w:r>
      <w:hyperlink w:history="0" w:anchor="P392" w:tooltip="&lt;4&gt; Наименование нового субъекта Российской Федерации - Республика Крым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r>
          <w:rPr>
            <w:sz w:val="24"/>
            <w:color w:val="0000ff"/>
          </w:rPr>
          <w:t xml:space="preserve">&lt;4&gt;</w:t>
        </w:r>
      </w:hyperlink>
      <w:r>
        <w:rPr>
          <w:sz w:val="24"/>
        </w:rPr>
        <w:t xml:space="preserve">, Луганская Народная Республика </w:t>
      </w:r>
      <w:hyperlink w:history="0" w:anchor="P393" w:tooltip="&lt;5&gt; Наименование нового субъекта Российской Федерации - Луганская Народная Республика - дано в соответствии с Федеральным конституционным законом от 4 октября 2022 г. N 6-ФКЗ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Официальный интернет-портал правовой информации (www.pravo.gov.ru), 2022, 5 октября, N 0001202210050006).">
        <w:r>
          <w:rPr>
            <w:sz w:val="24"/>
            <w:color w:val="0000ff"/>
          </w:rPr>
          <w:t xml:space="preserve">&lt;5&gt;</w:t>
        </w:r>
      </w:hyperlink>
      <w:r>
        <w:rPr>
          <w:sz w:val="24"/>
        </w:rPr>
        <w:t xml:space="preserve">, Республика Марий Эл, Республика Мордовия, Республика Саха (Якутия), Республика Северная Осетия - Алания </w:t>
      </w:r>
      <w:hyperlink w:history="0" w:anchor="P394" w:tooltip="&lt;6&gt; Новое наименование Республики дано в соответствии с Указом Президента Российской Федерации от 9 января 1996 г. N 20 &quot;О включении новых наименований субъектов Российской Федерации в статью 65 Конституции Российской Федерации&quot; (Собрание законодательства Российской Федерации, 1996, N 3, ст. 152).">
        <w:r>
          <w:rPr>
            <w:sz w:val="24"/>
            <w:color w:val="0000ff"/>
          </w:rPr>
          <w:t xml:space="preserve">&lt;6&gt;</w:t>
        </w:r>
      </w:hyperlink>
      <w:r>
        <w:rPr>
          <w:sz w:val="24"/>
        </w:rPr>
        <w:t xml:space="preserve">, Республика Татарстан (Татарстан), Республика Тыва, Удмуртская Республика, Республика Хакасия, Чеченская Республика, Чувашская Республика - Чувашия </w:t>
      </w:r>
      <w:hyperlink w:history="0" w:anchor="P395" w:tooltip="&lt;7&gt; Новое наименование Республики дано в соответствии с Указом Президента Российской Федерации от 9 июня 2001 г. N 679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1, N 24, ст. 2421).">
        <w:r>
          <w:rPr>
            <w:sz w:val="24"/>
            <w:color w:val="0000ff"/>
          </w:rPr>
          <w:t xml:space="preserve">&lt;7&gt;</w:t>
        </w:r>
      </w:hyperlink>
      <w:r>
        <w:rPr>
          <w:sz w:val="24"/>
        </w:rPr>
        <w:t xml:space="preserve">;</w:t>
      </w:r>
    </w:p>
    <w:p>
      <w:pPr>
        <w:pStyle w:val="0"/>
        <w:spacing w:before="240" w:lineRule="auto"/>
        <w:ind w:firstLine="540"/>
        <w:jc w:val="both"/>
      </w:pPr>
      <w:r>
        <w:rPr>
          <w:sz w:val="24"/>
        </w:rPr>
        <w:t xml:space="preserve">Алтайский край, Забайкальский край </w:t>
      </w:r>
      <w:hyperlink w:history="0" w:anchor="P396" w:tooltip="&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закона от 21 июля 2007 г. N 5-ФКЗ &quot;Об образовании в составе Российской Федерации нового субъекта Российской Феде...">
        <w:r>
          <w:rPr>
            <w:sz w:val="24"/>
            <w:color w:val="0000ff"/>
          </w:rPr>
          <w:t xml:space="preserve">&lt;8&gt;</w:t>
        </w:r>
      </w:hyperlink>
      <w:r>
        <w:rPr>
          <w:sz w:val="24"/>
        </w:rPr>
        <w:t xml:space="preserve">, Камчатский край </w:t>
      </w:r>
      <w:hyperlink w:history="0" w:anchor="P397" w:tooltip="&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закона от 12 июля 2006 г. N 2-ФКЗ &quot;Об образовании в составе Российской Федерации нового субъекта Российской Федерации в резуль...">
        <w:r>
          <w:rPr>
            <w:sz w:val="24"/>
            <w:color w:val="0000ff"/>
          </w:rPr>
          <w:t xml:space="preserve">&lt;9&gt;</w:t>
        </w:r>
      </w:hyperlink>
      <w:r>
        <w:rPr>
          <w:sz w:val="24"/>
        </w:rPr>
        <w:t xml:space="preserve">, Краснодарский край, Красноярский край </w:t>
      </w:r>
      <w:hyperlink w:history="0" w:anchor="P398" w:tooltip="&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закона от 14 октября 2005 г. N 6-ФКЗ &quot;Об образовании в составе Российской Федерации н...">
        <w:r>
          <w:rPr>
            <w:sz w:val="24"/>
            <w:color w:val="0000ff"/>
          </w:rPr>
          <w:t xml:space="preserve">&lt;10&gt;</w:t>
        </w:r>
      </w:hyperlink>
      <w:r>
        <w:rPr>
          <w:sz w:val="24"/>
        </w:rPr>
        <w:t xml:space="preserve">, Пермский край </w:t>
      </w:r>
      <w:hyperlink w:history="0" w:anchor="P399" w:tooltip="&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закона от 25 марта 2004 г. N 1-ФКЗ &quot;Об образовании в составе Российской Федерации нового субъекта Российской Федерации...">
        <w:r>
          <w:rPr>
            <w:sz w:val="24"/>
            <w:color w:val="0000ff"/>
          </w:rPr>
          <w:t xml:space="preserve">&lt;11&gt;</w:t>
        </w:r>
      </w:hyperlink>
      <w:r>
        <w:rPr>
          <w:sz w:val="24"/>
        </w:rPr>
        <w:t xml:space="preserve">, Приморский край, Ставропольский край, Хабаровский край;</w:t>
      </w:r>
    </w:p>
    <w:p>
      <w:pPr>
        <w:pStyle w:val="0"/>
        <w:spacing w:before="240" w:lineRule="auto"/>
        <w:ind w:firstLine="540"/>
        <w:jc w:val="both"/>
      </w:pPr>
      <w:r>
        <w:rPr>
          <w:sz w:val="24"/>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history="0" w:anchor="P400" w:tooltip="&lt;12&gt; Наименование нового субъекта Российской Федерации - Запорожская область - дано в соответствии с Федеральным конституционным законом от 4 октября 2022 г. N 7-ФКЗ &quot;О принятии в Российскую Федерацию Запорожской области и образовании в составе Российской Федерации нового субъекта - Запорожской области&quot; (Официальный интернет-портал правовой информации (www.pravo.gov.ru), 2022, 5 октября, N 0001202210050007).">
        <w:r>
          <w:rPr>
            <w:sz w:val="24"/>
            <w:color w:val="0000ff"/>
          </w:rPr>
          <w:t xml:space="preserve">&lt;12&gt;</w:t>
        </w:r>
      </w:hyperlink>
      <w:r>
        <w:rPr>
          <w:sz w:val="24"/>
        </w:rPr>
        <w:t xml:space="preserve">, Ивановская область, Иркутская область </w:t>
      </w:r>
      <w:hyperlink w:history="0" w:anchor="P401" w:tooltip="&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закона от 30 декабря 2006 г. N 6-ФКЗ &quot;Об образовании в составе Российской Федерации нового субъекта Российской Федерации в р...">
        <w:r>
          <w:rPr>
            <w:sz w:val="24"/>
            <w:color w:val="0000ff"/>
          </w:rPr>
          <w:t xml:space="preserve">&lt;13&gt;</w:t>
        </w:r>
      </w:hyperlink>
      <w:r>
        <w:rPr>
          <w:sz w:val="24"/>
        </w:rPr>
        <w:t xml:space="preserve">, Калининградская область, Калужская область, Кемеровская область - Кузбасс </w:t>
      </w:r>
      <w:hyperlink w:history="0" w:anchor="P402" w:tooltip="&lt;14&gt; Новое наименование области дано в соответствии с Указом Президента Российской Федерации от 27 марта 2019 г. N 130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19, N 13, ст. 1390).">
        <w:r>
          <w:rPr>
            <w:sz w:val="24"/>
            <w:color w:val="0000ff"/>
          </w:rPr>
          <w:t xml:space="preserve">&lt;14&gt;</w:t>
        </w:r>
      </w:hyperlink>
      <w:r>
        <w:rPr>
          <w:sz w:val="24"/>
        </w:rPr>
        <w:t xml:space="preserve">,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history="0" w:anchor="P403" w:tooltip="&lt;15&gt; Наименование нового субъекта Российской Федерации - Херсонская область - дано в соответствии с Федеральным конституционным законом от 4 октября 2022 г. N 8-ФКЗ &quot;О принятии в Российскую Федерацию Херсонской области и образовании в составе Российской Федерации нового субъекта - Херсонской области&quot; (Официальный интернет-портал правовой информации (www.pravo.gov.ru), 2022, 5 октября, N 0001202210050008).">
        <w:r>
          <w:rPr>
            <w:sz w:val="24"/>
            <w:color w:val="0000ff"/>
          </w:rPr>
          <w:t xml:space="preserve">&lt;15&gt;</w:t>
        </w:r>
      </w:hyperlink>
      <w:r>
        <w:rPr>
          <w:sz w:val="24"/>
        </w:rPr>
        <w:t xml:space="preserve">, Челябинская область, Ярославская область;</w:t>
      </w:r>
    </w:p>
    <w:p>
      <w:pPr>
        <w:pStyle w:val="0"/>
        <w:spacing w:before="240" w:lineRule="auto"/>
        <w:ind w:firstLine="540"/>
        <w:jc w:val="both"/>
      </w:pPr>
      <w:r>
        <w:rPr>
          <w:sz w:val="24"/>
        </w:rPr>
        <w:t xml:space="preserve">Москва, Санкт-Петербург, Севастополь </w:t>
      </w:r>
      <w:hyperlink w:history="0" w:anchor="P404" w:tooltip="&lt;16&gt; Наименование нового субъекта Российской Федерации - город федерального значения Севастополь - дано в соответствии с Федеральным конституционным законом от 21 марта 2014 г. N 6-ФКЗ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Собрание законодательства Российской Федерации, 2014, N 12, ст. 1201).">
        <w:r>
          <w:rPr>
            <w:sz w:val="24"/>
            <w:color w:val="0000ff"/>
          </w:rPr>
          <w:t xml:space="preserve">&lt;16&gt;</w:t>
        </w:r>
      </w:hyperlink>
      <w:r>
        <w:rPr>
          <w:sz w:val="24"/>
        </w:rPr>
        <w:t xml:space="preserve"> - города федерального значения;</w:t>
      </w:r>
    </w:p>
    <w:p>
      <w:pPr>
        <w:pStyle w:val="0"/>
        <w:spacing w:before="240" w:lineRule="auto"/>
        <w:ind w:firstLine="540"/>
        <w:jc w:val="both"/>
      </w:pPr>
      <w:r>
        <w:rPr>
          <w:sz w:val="24"/>
        </w:rPr>
        <w:t xml:space="preserve">Еврейская автономная область;</w:t>
      </w:r>
    </w:p>
    <w:p>
      <w:pPr>
        <w:pStyle w:val="0"/>
        <w:spacing w:before="240" w:lineRule="auto"/>
        <w:ind w:firstLine="540"/>
        <w:jc w:val="both"/>
      </w:pPr>
      <w:r>
        <w:rPr>
          <w:sz w:val="24"/>
        </w:rPr>
        <w:t xml:space="preserve">Ненецкий автономный округ, Ханты-Мансийский автономный округ - Югра </w:t>
      </w:r>
      <w:hyperlink w:history="0" w:anchor="P405" w:tooltip="&lt;17&gt; Новое наименование автономного округа дано в соответствии с Указом Президента Российской Федерации от 25 июля 2003 г. N 841 &quot;О включении нового наименования субъекта Российской Федерации в статью 65 Конституции Российской Федерации&quot; (Собрание законодательства Российской Федерации, 2003, N 30, ст. 3051).">
        <w:r>
          <w:rPr>
            <w:sz w:val="24"/>
            <w:color w:val="0000ff"/>
          </w:rPr>
          <w:t xml:space="preserve">&lt;17&gt;</w:t>
        </w:r>
      </w:hyperlink>
      <w:r>
        <w:rPr>
          <w:sz w:val="24"/>
        </w:rPr>
        <w:t xml:space="preserve">, Чукотский автономный округ, Ямало-Ненецкий автономный округ.</w:t>
      </w:r>
    </w:p>
    <w:p>
      <w:pPr>
        <w:pStyle w:val="0"/>
        <w:spacing w:before="240" w:lineRule="auto"/>
        <w:ind w:firstLine="540"/>
        <w:jc w:val="both"/>
      </w:pPr>
      <w:r>
        <w:rPr>
          <w:sz w:val="24"/>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w:history="0" r:id="rId30" w:tooltip="Федеральный конституционный закон от 17.12.2001 N 6-ФКЗ (ред. от 31.10.2005) &quot;О порядке принятия в Российскую Федерацию и образования в ее составе нового субъекта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w:t>
      </w:r>
    </w:p>
    <w:bookmarkStart w:id="389" w:name="P389"/>
    <w:bookmarkEnd w:id="389"/>
    <w:p>
      <w:pPr>
        <w:pStyle w:val="0"/>
        <w:spacing w:before="240" w:lineRule="auto"/>
        <w:ind w:firstLine="540"/>
        <w:jc w:val="both"/>
      </w:pPr>
      <w:r>
        <w:rPr>
          <w:sz w:val="24"/>
        </w:rP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w:history="0" r:id="rId31" w:tooltip="Федеральный конституционный закон от 04.10.2022 N 5-ФКЗ (ред. от 28.12.2025)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с изм. и доп., вступ. в силу с 01.01.2026) {КонсультантПлюс}">
        <w:r>
          <w:rPr>
            <w:sz w:val="24"/>
            <w:color w:val="0000ff"/>
          </w:rPr>
          <w:t xml:space="preserve">законом</w:t>
        </w:r>
      </w:hyperlink>
      <w:r>
        <w:rPr>
          <w:sz w:val="24"/>
        </w:rP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w:history="0" r:id="rId32">
        <w:r>
          <w:rPr>
            <w:sz w:val="24"/>
            <w:color w:val="0000ff"/>
          </w:rPr>
          <w:t xml:space="preserve">www.pravo.gov.ru</w:t>
        </w:r>
      </w:hyperlink>
      <w:r>
        <w:rPr>
          <w:sz w:val="24"/>
        </w:rPr>
        <w:t xml:space="preserve">), 2022, 5 октября, N 0001202210050005).</w:t>
      </w:r>
    </w:p>
    <w:bookmarkStart w:id="390" w:name="P390"/>
    <w:bookmarkEnd w:id="390"/>
    <w:p>
      <w:pPr>
        <w:pStyle w:val="0"/>
        <w:spacing w:before="240" w:lineRule="auto"/>
        <w:ind w:firstLine="540"/>
        <w:jc w:val="both"/>
      </w:pPr>
      <w:r>
        <w:rPr>
          <w:sz w:val="24"/>
        </w:rPr>
        <w:t xml:space="preserve">&lt;2&gt; Новое наименование Республики дано в соответствии с </w:t>
      </w:r>
      <w:hyperlink w:history="0" r:id="rId33"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sz w:val="24"/>
            <w:color w:val="0000ff"/>
          </w:rPr>
          <w:t xml:space="preserve">Указом</w:t>
        </w:r>
      </w:hyperlink>
      <w:r>
        <w:rPr>
          <w:sz w:val="24"/>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bookmarkStart w:id="391" w:name="P391"/>
    <w:bookmarkEnd w:id="391"/>
    <w:p>
      <w:pPr>
        <w:pStyle w:val="0"/>
        <w:spacing w:before="240" w:lineRule="auto"/>
        <w:ind w:firstLine="540"/>
        <w:jc w:val="both"/>
      </w:pPr>
      <w:r>
        <w:rPr>
          <w:sz w:val="24"/>
        </w:rPr>
        <w:t xml:space="preserve">&lt;3&gt; Новое наименование Республики дано в соответствии с </w:t>
      </w:r>
      <w:hyperlink w:history="0" r:id="rId34" w:tooltip="Указ Президента РФ от 10.02.1996 N 173 &quot;О включении нового наименования субъекта Российской Федерации в статью 65 Конституции Российской Федерации&quot; {КонсультантПлюс}">
        <w:r>
          <w:rPr>
            <w:sz w:val="24"/>
            <w:color w:val="0000ff"/>
          </w:rPr>
          <w:t xml:space="preserve">Указом</w:t>
        </w:r>
      </w:hyperlink>
      <w:r>
        <w:rPr>
          <w:sz w:val="24"/>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bookmarkStart w:id="392" w:name="P392"/>
    <w:bookmarkEnd w:id="392"/>
    <w:p>
      <w:pPr>
        <w:pStyle w:val="0"/>
        <w:spacing w:before="240" w:lineRule="auto"/>
        <w:ind w:firstLine="540"/>
        <w:jc w:val="both"/>
      </w:pPr>
      <w:r>
        <w:rPr>
          <w:sz w:val="24"/>
        </w:rPr>
        <w:t xml:space="preserve">&lt;4&gt; Наименование нового субъекта Российской Федерации - Республика Крым - дано в соответствии с Федеральным конституционным </w:t>
      </w:r>
      <w:hyperlink w:history="0" r:id="rId35"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bookmarkStart w:id="393" w:name="P393"/>
    <w:bookmarkEnd w:id="393"/>
    <w:p>
      <w:pPr>
        <w:pStyle w:val="0"/>
        <w:spacing w:before="240" w:lineRule="auto"/>
        <w:ind w:firstLine="540"/>
        <w:jc w:val="both"/>
      </w:pPr>
      <w:r>
        <w:rPr>
          <w:sz w:val="24"/>
        </w:rP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w:history="0" r:id="rId36" w:tooltip="Федеральный конституционный закон от 04.10.2022 N 6-ФКЗ (ред. от 28.12.2025) &quot;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quot; (с изм. и доп., вступ. в силу с 01.01.2026) {КонсультантПлюс}">
        <w:r>
          <w:rPr>
            <w:sz w:val="24"/>
            <w:color w:val="0000ff"/>
          </w:rPr>
          <w:t xml:space="preserve">законом</w:t>
        </w:r>
      </w:hyperlink>
      <w:r>
        <w:rPr>
          <w:sz w:val="24"/>
        </w:rP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w:history="0" r:id="rId37">
        <w:r>
          <w:rPr>
            <w:sz w:val="24"/>
            <w:color w:val="0000ff"/>
          </w:rPr>
          <w:t xml:space="preserve">www.pravo.gov.ru</w:t>
        </w:r>
      </w:hyperlink>
      <w:r>
        <w:rPr>
          <w:sz w:val="24"/>
        </w:rPr>
        <w:t xml:space="preserve">), 2022, 5 октября, N 0001202210050006).</w:t>
      </w:r>
    </w:p>
    <w:bookmarkStart w:id="394" w:name="P394"/>
    <w:bookmarkEnd w:id="394"/>
    <w:p>
      <w:pPr>
        <w:pStyle w:val="0"/>
        <w:spacing w:before="240" w:lineRule="auto"/>
        <w:ind w:firstLine="540"/>
        <w:jc w:val="both"/>
      </w:pPr>
      <w:r>
        <w:rPr>
          <w:sz w:val="24"/>
        </w:rPr>
        <w:t xml:space="preserve">&lt;6&gt; Новое наименование Республики дано в соответствии с </w:t>
      </w:r>
      <w:hyperlink w:history="0" r:id="rId38" w:tooltip="Указ Президента РФ от 09.01.1996 N 20 &quot;О включении новых наименований субъектов Российской Федерации в статью 65 Конституции Российской Федерации&quot; {КонсультантПлюс}">
        <w:r>
          <w:rPr>
            <w:sz w:val="24"/>
            <w:color w:val="0000ff"/>
          </w:rPr>
          <w:t xml:space="preserve">Указом</w:t>
        </w:r>
      </w:hyperlink>
      <w:r>
        <w:rPr>
          <w:sz w:val="24"/>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bookmarkStart w:id="395" w:name="P395"/>
    <w:bookmarkEnd w:id="395"/>
    <w:p>
      <w:pPr>
        <w:pStyle w:val="0"/>
        <w:spacing w:before="240" w:lineRule="auto"/>
        <w:ind w:firstLine="540"/>
        <w:jc w:val="both"/>
      </w:pPr>
      <w:r>
        <w:rPr>
          <w:sz w:val="24"/>
        </w:rPr>
        <w:t xml:space="preserve">&lt;7&gt; Новое наименование Республики дано в соответствии с </w:t>
      </w:r>
      <w:hyperlink w:history="0" r:id="rId39" w:tooltip="Указ Президента РФ от 09.06.2001 N 679 &quot;О включении нового наименования субъекта Российской Федерации в статью 65 Конституции Российской Федерации&quot; {КонсультантПлюс}">
        <w:r>
          <w:rPr>
            <w:sz w:val="24"/>
            <w:color w:val="0000ff"/>
          </w:rPr>
          <w:t xml:space="preserve">Указом</w:t>
        </w:r>
      </w:hyperlink>
      <w:r>
        <w:rPr>
          <w:sz w:val="24"/>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bookmarkStart w:id="396" w:name="P396"/>
    <w:bookmarkEnd w:id="396"/>
    <w:p>
      <w:pPr>
        <w:pStyle w:val="0"/>
        <w:spacing w:before="240" w:lineRule="auto"/>
        <w:ind w:firstLine="540"/>
        <w:jc w:val="both"/>
      </w:pPr>
      <w:r>
        <w:rPr>
          <w:sz w:val="24"/>
        </w:rP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w:history="0" r:id="rId40" w:tooltip="Федеральный конституционный закон от 21.07.2007 N 5-ФКЗ &quot;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quot; {КонсультантПлюс}">
        <w:r>
          <w:rPr>
            <w:sz w:val="24"/>
            <w:color w:val="0000ff"/>
          </w:rPr>
          <w:t xml:space="preserve">закона</w:t>
        </w:r>
      </w:hyperlink>
      <w:r>
        <w:rPr>
          <w:sz w:val="24"/>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bookmarkStart w:id="397" w:name="P397"/>
    <w:bookmarkEnd w:id="397"/>
    <w:p>
      <w:pPr>
        <w:pStyle w:val="0"/>
        <w:spacing w:before="240" w:lineRule="auto"/>
        <w:ind w:firstLine="540"/>
        <w:jc w:val="both"/>
      </w:pPr>
      <w:r>
        <w:rPr>
          <w:sz w:val="24"/>
        </w:rP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w:history="0" r:id="rId41" w:tooltip="Федеральный конституционный закон от 12.07.2006 N 2-ФКЗ &quot;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quot; {КонсультантПлюс}">
        <w:r>
          <w:rPr>
            <w:sz w:val="24"/>
            <w:color w:val="0000ff"/>
          </w:rPr>
          <w:t xml:space="preserve">закона</w:t>
        </w:r>
      </w:hyperlink>
      <w:r>
        <w:rPr>
          <w:sz w:val="24"/>
        </w:rP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bookmarkStart w:id="398" w:name="P398"/>
    <w:bookmarkEnd w:id="398"/>
    <w:p>
      <w:pPr>
        <w:pStyle w:val="0"/>
        <w:spacing w:before="240" w:lineRule="auto"/>
        <w:ind w:firstLine="540"/>
        <w:jc w:val="both"/>
      </w:pPr>
      <w:r>
        <w:rPr>
          <w:sz w:val="24"/>
        </w:rP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w:history="0" r:id="rId42" w:tooltip="Федеральный конституционный закон от 14.10.2005 N 6-ФКЗ &quot;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quot; {КонсультантПлюс}">
        <w:r>
          <w:rPr>
            <w:sz w:val="24"/>
            <w:color w:val="0000ff"/>
          </w:rPr>
          <w:t xml:space="preserve">закона</w:t>
        </w:r>
      </w:hyperlink>
      <w:r>
        <w:rPr>
          <w:sz w:val="24"/>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bookmarkStart w:id="399" w:name="P399"/>
    <w:bookmarkEnd w:id="399"/>
    <w:p>
      <w:pPr>
        <w:pStyle w:val="0"/>
        <w:spacing w:before="240" w:lineRule="auto"/>
        <w:ind w:firstLine="540"/>
        <w:jc w:val="both"/>
      </w:pPr>
      <w:r>
        <w:rPr>
          <w:sz w:val="24"/>
        </w:rP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w:history="0" r:id="rId43" w:tooltip="Федеральный конституционный закон от 25.03.2004 N 1-ФКЗ (ред. от 12.04.2006) &quot;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quot; {КонсультантПлюс}">
        <w:r>
          <w:rPr>
            <w:sz w:val="24"/>
            <w:color w:val="0000ff"/>
          </w:rPr>
          <w:t xml:space="preserve">закона</w:t>
        </w:r>
      </w:hyperlink>
      <w:r>
        <w:rPr>
          <w:sz w:val="24"/>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bookmarkStart w:id="400" w:name="P400"/>
    <w:bookmarkEnd w:id="400"/>
    <w:p>
      <w:pPr>
        <w:pStyle w:val="0"/>
        <w:spacing w:before="240" w:lineRule="auto"/>
        <w:ind w:firstLine="540"/>
        <w:jc w:val="both"/>
      </w:pPr>
      <w:r>
        <w:rPr>
          <w:sz w:val="24"/>
        </w:rPr>
        <w:t xml:space="preserve">&lt;12&gt; Наименование нового субъекта Российской Федерации - Запорожская область - дано в соответствии с Федеральным конституционным </w:t>
      </w:r>
      <w:hyperlink w:history="0" r:id="rId44" w:tooltip="Федеральный конституционный закон от 04.10.2022 N 7-ФКЗ (ред. от 28.12.2025) &quot;О принятии в Российскую Федерацию Запорожской области и образовании в составе Российской Федерации нового субъекта - Запорожской области&quot; (с изм. и доп., вступ. в силу с 01.01.2026) {КонсультантПлюс}">
        <w:r>
          <w:rPr>
            <w:sz w:val="24"/>
            <w:color w:val="0000ff"/>
          </w:rPr>
          <w:t xml:space="preserve">законом</w:t>
        </w:r>
      </w:hyperlink>
      <w:r>
        <w:rPr>
          <w:sz w:val="24"/>
        </w:rP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w:history="0" r:id="rId45">
        <w:r>
          <w:rPr>
            <w:sz w:val="24"/>
            <w:color w:val="0000ff"/>
          </w:rPr>
          <w:t xml:space="preserve">www.pravo.gov.ru</w:t>
        </w:r>
      </w:hyperlink>
      <w:r>
        <w:rPr>
          <w:sz w:val="24"/>
        </w:rPr>
        <w:t xml:space="preserve">), 2022, 5 октября, N 0001202210050007).</w:t>
      </w:r>
    </w:p>
    <w:bookmarkStart w:id="401" w:name="P401"/>
    <w:bookmarkEnd w:id="401"/>
    <w:p>
      <w:pPr>
        <w:pStyle w:val="0"/>
        <w:spacing w:before="240" w:lineRule="auto"/>
        <w:ind w:firstLine="540"/>
        <w:jc w:val="both"/>
      </w:pPr>
      <w:r>
        <w:rPr>
          <w:sz w:val="24"/>
        </w:rP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w:history="0" r:id="rId46" w:tooltip="Федеральный конституционный закон от 30.12.2006 N 6-ФКЗ (ред. от 02.06.2007) &quot;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quot; {КонсультантПлюс}">
        <w:r>
          <w:rPr>
            <w:sz w:val="24"/>
            <w:color w:val="0000ff"/>
          </w:rPr>
          <w:t xml:space="preserve">закона</w:t>
        </w:r>
      </w:hyperlink>
      <w:r>
        <w:rPr>
          <w:sz w:val="24"/>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bookmarkStart w:id="402" w:name="P402"/>
    <w:bookmarkEnd w:id="402"/>
    <w:p>
      <w:pPr>
        <w:pStyle w:val="0"/>
        <w:spacing w:before="240" w:lineRule="auto"/>
        <w:ind w:firstLine="540"/>
        <w:jc w:val="both"/>
      </w:pPr>
      <w:r>
        <w:rPr>
          <w:sz w:val="24"/>
        </w:rPr>
        <w:t xml:space="preserve">&lt;14&gt; Новое наименование области дано в соответствии с </w:t>
      </w:r>
      <w:hyperlink w:history="0" r:id="rId47" w:tooltip="Указ Президента РФ от 27.03.2019 N 130 &quot;О включении нового наименования субъекта Российской Федерации в статью 65 Конституции Российской Федерации&quot; {КонсультантПлюс}">
        <w:r>
          <w:rPr>
            <w:sz w:val="24"/>
            <w:color w:val="0000ff"/>
          </w:rPr>
          <w:t xml:space="preserve">Указом</w:t>
        </w:r>
      </w:hyperlink>
      <w:r>
        <w:rPr>
          <w:sz w:val="24"/>
        </w:rP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bookmarkStart w:id="403" w:name="P403"/>
    <w:bookmarkEnd w:id="403"/>
    <w:p>
      <w:pPr>
        <w:pStyle w:val="0"/>
        <w:spacing w:before="240" w:lineRule="auto"/>
        <w:ind w:firstLine="540"/>
        <w:jc w:val="both"/>
      </w:pPr>
      <w:r>
        <w:rPr>
          <w:sz w:val="24"/>
        </w:rPr>
        <w:t xml:space="preserve">&lt;15&gt; Наименование нового субъекта Российской Федерации - Херсонская область - дано в соответствии с Федеральным конституционным </w:t>
      </w:r>
      <w:hyperlink w:history="0" r:id="rId48" w:tooltip="Федеральный конституционный закон от 04.10.2022 N 8-ФКЗ (ред. от 28.12.2025) &quot;О принятии в Российскую Федерацию Херсонской области и образовании в составе Российской Федерации нового субъекта - Херсонской области&quot; (с изм. и доп., вступ. в силу с 01.01.2026) {КонсультантПлюс}">
        <w:r>
          <w:rPr>
            <w:sz w:val="24"/>
            <w:color w:val="0000ff"/>
          </w:rPr>
          <w:t xml:space="preserve">законом</w:t>
        </w:r>
      </w:hyperlink>
      <w:r>
        <w:rPr>
          <w:sz w:val="24"/>
        </w:rP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w:history="0" r:id="rId49">
        <w:r>
          <w:rPr>
            <w:sz w:val="24"/>
            <w:color w:val="0000ff"/>
          </w:rPr>
          <w:t xml:space="preserve">www.pravo.gov.ru</w:t>
        </w:r>
      </w:hyperlink>
      <w:r>
        <w:rPr>
          <w:sz w:val="24"/>
        </w:rPr>
        <w:t xml:space="preserve">), 2022, 5 октября, N 0001202210050008).</w:t>
      </w:r>
    </w:p>
    <w:bookmarkStart w:id="404" w:name="P404"/>
    <w:bookmarkEnd w:id="404"/>
    <w:p>
      <w:pPr>
        <w:pStyle w:val="0"/>
        <w:spacing w:before="240" w:lineRule="auto"/>
        <w:ind w:firstLine="540"/>
        <w:jc w:val="both"/>
      </w:pPr>
      <w:r>
        <w:rPr>
          <w:sz w:val="24"/>
        </w:rP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w:history="0" r:id="rId50"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4"/>
            <w:color w:val="0000ff"/>
          </w:rPr>
          <w:t xml:space="preserve">законом</w:t>
        </w:r>
      </w:hyperlink>
      <w:r>
        <w:rPr>
          <w:sz w:val="24"/>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bookmarkStart w:id="405" w:name="P405"/>
    <w:bookmarkEnd w:id="405"/>
    <w:p>
      <w:pPr>
        <w:pStyle w:val="0"/>
        <w:spacing w:before="240" w:lineRule="auto"/>
        <w:ind w:firstLine="540"/>
        <w:jc w:val="both"/>
      </w:pPr>
      <w:r>
        <w:rPr>
          <w:sz w:val="24"/>
        </w:rPr>
        <w:t xml:space="preserve">&lt;17&gt; Новое наименование автономного округа дано в соответствии с </w:t>
      </w:r>
      <w:hyperlink w:history="0" r:id="rId51" w:tooltip="Указ Президента РФ от 25.07.2003 N 841 &quot;О включении нового наименования субъекта Российской Федерации в статью 65 Конституции Российской Федерации&quot; {КонсультантПлюс}">
        <w:r>
          <w:rPr>
            <w:sz w:val="24"/>
            <w:color w:val="0000ff"/>
          </w:rPr>
          <w:t xml:space="preserve">Указом</w:t>
        </w:r>
      </w:hyperlink>
      <w:r>
        <w:rPr>
          <w:sz w:val="24"/>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pPr>
        <w:pStyle w:val="0"/>
      </w:pPr>
      <w:r>
        <w:rPr>
          <w:sz w:val="24"/>
        </w:rPr>
      </w:r>
    </w:p>
    <w:p>
      <w:pPr>
        <w:pStyle w:val="2"/>
        <w:outlineLvl w:val="2"/>
        <w:jc w:val="center"/>
      </w:pPr>
      <w:r>
        <w:rPr>
          <w:sz w:val="24"/>
        </w:rPr>
        <w:t xml:space="preserve">Статья 66</w:t>
      </w:r>
    </w:p>
    <w:p>
      <w:pPr>
        <w:pStyle w:val="0"/>
      </w:pPr>
      <w:r>
        <w:rPr>
          <w:sz w:val="24"/>
        </w:rPr>
      </w:r>
    </w:p>
    <w:p>
      <w:pPr>
        <w:pStyle w:val="0"/>
        <w:ind w:firstLine="540"/>
        <w:jc w:val="both"/>
      </w:pPr>
      <w:r>
        <w:rPr>
          <w:sz w:val="24"/>
        </w:rPr>
        <w:t xml:space="preserve">1. Статус республики определяется Конституцией Российской Федерации и конституцией республики.</w:t>
      </w:r>
    </w:p>
    <w:p>
      <w:pPr>
        <w:pStyle w:val="0"/>
        <w:spacing w:before="240" w:lineRule="auto"/>
        <w:ind w:firstLine="540"/>
        <w:jc w:val="both"/>
      </w:pPr>
      <w:r>
        <w:rPr>
          <w:sz w:val="24"/>
        </w:rPr>
        <w:t xml:space="preserve">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pPr>
        <w:pStyle w:val="0"/>
        <w:spacing w:before="240" w:lineRule="auto"/>
        <w:ind w:firstLine="540"/>
        <w:jc w:val="both"/>
      </w:pPr>
      <w:r>
        <w:rPr>
          <w:sz w:val="24"/>
        </w:rPr>
        <w:t xml:space="preserve">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pPr>
        <w:pStyle w:val="0"/>
        <w:spacing w:before="240" w:lineRule="auto"/>
        <w:ind w:firstLine="540"/>
        <w:jc w:val="both"/>
      </w:pPr>
      <w:r>
        <w:rPr>
          <w:sz w:val="24"/>
        </w:rPr>
        <w:t xml:space="preserve">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pPr>
        <w:pStyle w:val="0"/>
        <w:spacing w:before="240" w:lineRule="auto"/>
        <w:ind w:firstLine="540"/>
        <w:jc w:val="both"/>
      </w:pPr>
      <w:r>
        <w:rPr>
          <w:sz w:val="24"/>
        </w:rPr>
        <w:t xml:space="preserve">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pPr>
        <w:pStyle w:val="0"/>
      </w:pPr>
      <w:r>
        <w:rPr>
          <w:sz w:val="24"/>
        </w:rPr>
      </w:r>
    </w:p>
    <w:p>
      <w:pPr>
        <w:pStyle w:val="2"/>
        <w:outlineLvl w:val="2"/>
        <w:jc w:val="center"/>
      </w:pPr>
      <w:r>
        <w:rPr>
          <w:sz w:val="24"/>
        </w:rPr>
        <w:t xml:space="preserve">Статья 67</w:t>
      </w:r>
    </w:p>
    <w:p>
      <w:pPr>
        <w:pStyle w:val="0"/>
      </w:pPr>
      <w:r>
        <w:rPr>
          <w:sz w:val="24"/>
        </w:rPr>
      </w:r>
    </w:p>
    <w:p>
      <w:pPr>
        <w:pStyle w:val="0"/>
        <w:ind w:firstLine="540"/>
        <w:jc w:val="both"/>
      </w:pPr>
      <w:r>
        <w:rPr>
          <w:sz w:val="24"/>
        </w:rP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w:history="0" r:id="rId52" w:tooltip="Федеральный закон от 22.12.2020 N 437-ФЗ (ред. от 29.12.2025) &quot;О федеральной территории &quot;Сириус&quot; {КонсультантПлюс}">
        <w:r>
          <w:rPr>
            <w:sz w:val="24"/>
            <w:color w:val="0000ff"/>
          </w:rPr>
          <w:t xml:space="preserve">законом</w:t>
        </w:r>
      </w:hyperlink>
      <w:r>
        <w:rPr>
          <w:sz w:val="24"/>
        </w:rP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spacing w:before="240" w:lineRule="auto"/>
        <w:ind w:firstLine="540"/>
        <w:jc w:val="both"/>
      </w:pPr>
      <w:r>
        <w:rPr>
          <w:sz w:val="24"/>
        </w:rPr>
        <w:t xml:space="preserve">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w:t>
      </w:r>
      <w:r>
        <w:rPr>
          <w:sz w:val="24"/>
        </w:rPr>
        <w:t xml:space="preserve">законом</w:t>
      </w:r>
      <w:r>
        <w:rPr>
          <w:sz w:val="24"/>
        </w:rPr>
        <w:t xml:space="preserve"> и нормами международного права.</w:t>
      </w:r>
    </w:p>
    <w:p>
      <w:pPr>
        <w:pStyle w:val="0"/>
        <w:spacing w:before="240" w:lineRule="auto"/>
        <w:ind w:firstLine="540"/>
        <w:jc w:val="both"/>
      </w:pPr>
      <w:r>
        <w:rPr>
          <w:sz w:val="24"/>
        </w:rP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3. Границы между субъектами Российской Федерации могут быть изменены с их взаимного согласия.</w:t>
      </w:r>
    </w:p>
    <w:p>
      <w:pPr>
        <w:pStyle w:val="0"/>
        <w:ind w:firstLine="540"/>
        <w:jc w:val="both"/>
      </w:pPr>
      <w:r>
        <w:rPr>
          <w:sz w:val="24"/>
        </w:rPr>
      </w:r>
    </w:p>
    <w:p>
      <w:pPr>
        <w:pStyle w:val="2"/>
        <w:outlineLvl w:val="2"/>
        <w:jc w:val="center"/>
      </w:pPr>
      <w:r>
        <w:rPr>
          <w:sz w:val="24"/>
        </w:rPr>
        <w:t xml:space="preserve">Статья 67.1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jc w:val="center"/>
      </w:pPr>
      <w:r>
        <w:rPr>
          <w:sz w:val="24"/>
        </w:rPr>
      </w:r>
    </w:p>
    <w:p>
      <w:pPr>
        <w:pStyle w:val="0"/>
        <w:ind w:firstLine="540"/>
        <w:jc w:val="both"/>
      </w:pPr>
      <w:r>
        <w:rPr>
          <w:sz w:val="24"/>
        </w:rPr>
        <w:t xml:space="preserve">1. Российская Федерация является правопреемником Союза ССР на своей территории, а также правопреемником (правопродолжателем)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пределами территории Российской Федерации.</w:t>
      </w:r>
    </w:p>
    <w:p>
      <w:pPr>
        <w:pStyle w:val="0"/>
        <w:spacing w:before="240" w:lineRule="auto"/>
        <w:ind w:firstLine="540"/>
        <w:jc w:val="both"/>
      </w:pPr>
      <w:r>
        <w:rPr>
          <w:sz w:val="24"/>
        </w:rPr>
        <w:t xml:space="preserve">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pPr>
        <w:pStyle w:val="0"/>
        <w:spacing w:before="240" w:lineRule="auto"/>
        <w:ind w:firstLine="540"/>
        <w:jc w:val="both"/>
      </w:pPr>
      <w:r>
        <w:rPr>
          <w:sz w:val="24"/>
        </w:rPr>
        <w:t xml:space="preserve">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pPr>
        <w:pStyle w:val="0"/>
        <w:spacing w:before="240" w:lineRule="auto"/>
        <w:ind w:firstLine="540"/>
        <w:jc w:val="both"/>
      </w:pPr>
      <w:r>
        <w:rPr>
          <w:sz w:val="24"/>
        </w:rPr>
        <w:t xml:space="preserve">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pPr>
        <w:pStyle w:val="0"/>
      </w:pPr>
      <w:r>
        <w:rPr>
          <w:sz w:val="24"/>
        </w:rPr>
      </w:r>
    </w:p>
    <w:p>
      <w:pPr>
        <w:pStyle w:val="2"/>
        <w:outlineLvl w:val="2"/>
        <w:jc w:val="center"/>
      </w:pPr>
      <w:r>
        <w:rPr>
          <w:sz w:val="24"/>
        </w:rPr>
        <w:t xml:space="preserve">Статья 68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ind w:firstLine="540"/>
        <w:jc w:val="both"/>
      </w:pPr>
      <w:r>
        <w:rPr>
          <w:sz w:val="24"/>
        </w:rPr>
      </w:r>
    </w:p>
    <w:p>
      <w:pPr>
        <w:pStyle w:val="0"/>
        <w:ind w:firstLine="540"/>
        <w:jc w:val="both"/>
      </w:pPr>
      <w:r>
        <w:rPr>
          <w:sz w:val="24"/>
        </w:rPr>
        <w:t xml:space="preserve">1. </w:t>
      </w:r>
      <w:hyperlink w:history="0" r:id="rId53" w:tooltip="Федеральный закон от 01.06.2005 N 53-ФЗ (ред. от 22.04.2024) &quot;О государственном языке Российской Федерации&quot; {КонсультантПлюс}">
        <w:r>
          <w:rPr>
            <w:sz w:val="24"/>
            <w:color w:val="0000ff"/>
          </w:rPr>
          <w:t xml:space="preserve">Государственным языком</w:t>
        </w:r>
      </w:hyperlink>
      <w:r>
        <w:rPr>
          <w:sz w:val="24"/>
        </w:rPr>
        <w:t xml:space="preserve"> Российской Федерации на всей ее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w:t>
      </w:r>
    </w:p>
    <w:p>
      <w:pPr>
        <w:pStyle w:val="0"/>
        <w:spacing w:before="240" w:lineRule="auto"/>
        <w:ind w:firstLine="540"/>
        <w:jc w:val="both"/>
      </w:pPr>
      <w:r>
        <w:rPr>
          <w:sz w:val="24"/>
        </w:rPr>
        <w:t xml:space="preserve">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pPr>
        <w:pStyle w:val="0"/>
        <w:spacing w:before="240" w:lineRule="auto"/>
        <w:ind w:firstLine="540"/>
        <w:jc w:val="both"/>
      </w:pPr>
      <w:r>
        <w:rPr>
          <w:sz w:val="24"/>
        </w:rPr>
        <w:t xml:space="preserve">3. Российская Федерация гарантирует всем ее народам право на сохранение родного языка, создание условий для его изучения и развития.</w:t>
      </w:r>
    </w:p>
    <w:p>
      <w:pPr>
        <w:pStyle w:val="0"/>
        <w:spacing w:before="240" w:lineRule="auto"/>
        <w:ind w:firstLine="540"/>
        <w:jc w:val="both"/>
      </w:pPr>
      <w:r>
        <w:rPr>
          <w:sz w:val="24"/>
        </w:rPr>
        <w:t xml:space="preserve">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pPr>
        <w:pStyle w:val="0"/>
      </w:pPr>
      <w:r>
        <w:rPr>
          <w:sz w:val="24"/>
        </w:rPr>
      </w:r>
    </w:p>
    <w:p>
      <w:pPr>
        <w:pStyle w:val="2"/>
        <w:outlineLvl w:val="2"/>
        <w:jc w:val="center"/>
      </w:pPr>
      <w:r>
        <w:rPr>
          <w:sz w:val="24"/>
        </w:rPr>
        <w:t xml:space="preserve">Статья 69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pPr>
        <w:pStyle w:val="0"/>
        <w:spacing w:before="240" w:lineRule="auto"/>
        <w:ind w:firstLine="540"/>
        <w:jc w:val="both"/>
      </w:pPr>
      <w:r>
        <w:rPr>
          <w:sz w:val="24"/>
        </w:rPr>
        <w:t xml:space="preserve">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pPr>
        <w:pStyle w:val="0"/>
        <w:spacing w:before="240" w:lineRule="auto"/>
        <w:ind w:firstLine="540"/>
        <w:jc w:val="both"/>
      </w:pPr>
      <w:r>
        <w:rPr>
          <w:sz w:val="24"/>
        </w:rPr>
        <w:t xml:space="preserve">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pPr>
        <w:pStyle w:val="0"/>
      </w:pPr>
      <w:r>
        <w:rPr>
          <w:sz w:val="24"/>
        </w:rPr>
      </w:r>
    </w:p>
    <w:p>
      <w:pPr>
        <w:pStyle w:val="2"/>
        <w:outlineLvl w:val="2"/>
        <w:jc w:val="center"/>
      </w:pPr>
      <w:r>
        <w:rPr>
          <w:sz w:val="24"/>
        </w:rPr>
        <w:t xml:space="preserve">Статья 70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ind w:firstLine="540"/>
        <w:jc w:val="both"/>
      </w:pPr>
      <w:r>
        <w:rPr>
          <w:sz w:val="24"/>
        </w:rPr>
      </w:r>
    </w:p>
    <w:p>
      <w:pPr>
        <w:pStyle w:val="0"/>
        <w:ind w:firstLine="540"/>
        <w:jc w:val="both"/>
      </w:pPr>
      <w:r>
        <w:rPr>
          <w:sz w:val="24"/>
        </w:rPr>
        <w:t xml:space="preserve">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w:t>
      </w:r>
      <w:r>
        <w:rPr>
          <w:sz w:val="24"/>
        </w:rPr>
        <w:t xml:space="preserve">законом</w:t>
      </w:r>
      <w:r>
        <w:rPr>
          <w:sz w:val="24"/>
        </w:rPr>
        <w:t xml:space="preserve">.</w:t>
      </w:r>
    </w:p>
    <w:p>
      <w:pPr>
        <w:pStyle w:val="0"/>
        <w:spacing w:before="240" w:lineRule="auto"/>
        <w:ind w:firstLine="540"/>
        <w:jc w:val="both"/>
      </w:pPr>
      <w:r>
        <w:rPr>
          <w:sz w:val="24"/>
        </w:rPr>
        <w:t xml:space="preserve">2. Столицей Российской Федерации является город Москва. Статус столицы устанавливается федеральным </w:t>
      </w:r>
      <w:hyperlink w:history="0" r:id="rId54" w:tooltip="Закон РФ от 15.04.1993 N 4802-1 (ред. от 29.12.2025) &quot;О статусе столицы Российской Федерации&quot; (с изм. и доп., вступ. в силу с 01.03.2026) {КонсультантПлюс}">
        <w:r>
          <w:rPr>
            <w:sz w:val="24"/>
            <w:color w:val="0000ff"/>
          </w:rPr>
          <w:t xml:space="preserve">законом</w:t>
        </w:r>
      </w:hyperlink>
      <w:r>
        <w:rPr>
          <w:sz w:val="24"/>
        </w:rPr>
        <w:t xml:space="preserve">.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w:t>
      </w:r>
      <w:r>
        <w:rPr>
          <w:sz w:val="24"/>
        </w:rPr>
        <w:t xml:space="preserve">законом</w:t>
      </w:r>
      <w:r>
        <w:rPr>
          <w:sz w:val="24"/>
        </w:rPr>
        <w:t xml:space="preserve">.</w:t>
      </w:r>
    </w:p>
    <w:p>
      <w:pPr>
        <w:pStyle w:val="0"/>
        <w:ind w:firstLine="540"/>
        <w:jc w:val="both"/>
      </w:pPr>
      <w:r>
        <w:rPr>
          <w:sz w:val="24"/>
        </w:rPr>
      </w:r>
    </w:p>
    <w:p>
      <w:pPr>
        <w:pStyle w:val="2"/>
        <w:outlineLvl w:val="2"/>
        <w:jc w:val="center"/>
      </w:pPr>
      <w:r>
        <w:rPr>
          <w:sz w:val="24"/>
        </w:rPr>
        <w:t xml:space="preserve">Статья 71</w:t>
      </w:r>
    </w:p>
    <w:p>
      <w:pPr>
        <w:pStyle w:val="0"/>
      </w:pPr>
      <w:r>
        <w:rPr>
          <w:sz w:val="24"/>
        </w:rPr>
      </w:r>
    </w:p>
    <w:p>
      <w:pPr>
        <w:pStyle w:val="0"/>
        <w:ind w:firstLine="540"/>
        <w:jc w:val="both"/>
      </w:pPr>
      <w:r>
        <w:rPr>
          <w:sz w:val="24"/>
        </w:rPr>
        <w:t xml:space="preserve">В ведении Российской Федерации находятся:</w:t>
      </w:r>
    </w:p>
    <w:p>
      <w:pPr>
        <w:pStyle w:val="0"/>
        <w:spacing w:before="240" w:lineRule="auto"/>
        <w:ind w:firstLine="540"/>
        <w:jc w:val="both"/>
      </w:pPr>
      <w:r>
        <w:rPr>
          <w:sz w:val="24"/>
        </w:rPr>
        <w:t xml:space="preserve">а) принятие и изменение Конституции Российской Федерации и федеральных законов, контроль за их соблюдением;</w:t>
      </w:r>
    </w:p>
    <w:p>
      <w:pPr>
        <w:pStyle w:val="0"/>
        <w:spacing w:before="240" w:lineRule="auto"/>
        <w:ind w:firstLine="540"/>
        <w:jc w:val="both"/>
      </w:pPr>
      <w:r>
        <w:rPr>
          <w:sz w:val="24"/>
        </w:rPr>
        <w:t xml:space="preserve">б) федеративное устройство и территория Российской Федерации;</w:t>
      </w:r>
    </w:p>
    <w:p>
      <w:pPr>
        <w:pStyle w:val="0"/>
        <w:spacing w:before="240" w:lineRule="auto"/>
        <w:ind w:firstLine="540"/>
        <w:jc w:val="both"/>
      </w:pPr>
      <w:r>
        <w:rPr>
          <w:sz w:val="24"/>
        </w:rPr>
        <w:t xml:space="preserve">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pPr>
        <w:pStyle w:val="0"/>
        <w:spacing w:before="240" w:lineRule="auto"/>
        <w:ind w:firstLine="540"/>
        <w:jc w:val="both"/>
      </w:pPr>
      <w:r>
        <w:rPr>
          <w:sz w:val="24"/>
        </w:rP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д) федеральная государственная собственность и управление ею;</w:t>
      </w:r>
    </w:p>
    <w:p>
      <w:pPr>
        <w:pStyle w:val="0"/>
        <w:spacing w:before="240" w:lineRule="auto"/>
        <w:ind w:firstLine="540"/>
        <w:jc w:val="both"/>
      </w:pPr>
      <w:r>
        <w:rPr>
          <w:sz w:val="24"/>
        </w:rP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pPr>
        <w:pStyle w:val="0"/>
        <w:spacing w:before="240" w:lineRule="auto"/>
        <w:ind w:firstLine="540"/>
        <w:jc w:val="both"/>
      </w:pPr>
      <w:r>
        <w:rPr>
          <w:sz w:val="24"/>
        </w:rPr>
        <w:t xml:space="preserve">з) федеральный бюджет; федеральные налоги и сборы; федеральные фонды регионального развития;</w:t>
      </w:r>
    </w:p>
    <w:p>
      <w:pPr>
        <w:pStyle w:val="0"/>
        <w:spacing w:before="240" w:lineRule="auto"/>
        <w:ind w:firstLine="540"/>
        <w:jc w:val="both"/>
      </w:pPr>
      <w:r>
        <w:rPr>
          <w:sz w:val="24"/>
        </w:rP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к) внешняя политика и международные отношения Российской Федерации, международные договоры Российской Федерации; вопросы войны и мира;</w:t>
      </w:r>
    </w:p>
    <w:p>
      <w:pPr>
        <w:pStyle w:val="0"/>
        <w:spacing w:before="240" w:lineRule="auto"/>
        <w:ind w:firstLine="540"/>
        <w:jc w:val="both"/>
      </w:pPr>
      <w:r>
        <w:rPr>
          <w:sz w:val="24"/>
        </w:rPr>
        <w:t xml:space="preserve">л) внешнеэкономические отношения Российской Федерации;</w:t>
      </w:r>
    </w:p>
    <w:p>
      <w:pPr>
        <w:pStyle w:val="0"/>
        <w:spacing w:before="240" w:lineRule="auto"/>
        <w:ind w:firstLine="540"/>
        <w:jc w:val="both"/>
      </w:pPr>
      <w:r>
        <w:rPr>
          <w:sz w:val="24"/>
        </w:rP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bookmarkStart w:id="463" w:name="P463"/>
    <w:bookmarkEnd w:id="463"/>
    <w:p>
      <w:pPr>
        <w:pStyle w:val="0"/>
        <w:spacing w:before="240" w:lineRule="auto"/>
        <w:ind w:firstLine="540"/>
        <w:jc w:val="both"/>
      </w:pPr>
      <w:r>
        <w:rPr>
          <w:sz w:val="24"/>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history="0" w:anchor="P469" w:tooltip="&lt;18&gt; Редакция пункта &quot;о&quot; приведена в соответствии с Законом Российской Федерации о поправке к Конституции Российской Федерации от 5 февраля 2014 г. N 2-ФКЗ &quot;О Верховном Суде Российской Федерации и прокуратуре Российской Федерации&quot;, вступившим в силу со дня его официального опубликования 6 февраля 2014 г. (Официальный интернет-портал правовой информации (www.pravo.gov.ru), 2014, 6 февраля, N 0001201402060001).">
        <w:r>
          <w:rPr>
            <w:sz w:val="24"/>
            <w:color w:val="0000ff"/>
          </w:rPr>
          <w:t xml:space="preserve">&lt;18&gt;</w:t>
        </w:r>
      </w:hyperlink>
      <w:r>
        <w:rPr>
          <w:sz w:val="24"/>
        </w:rPr>
        <w:t xml:space="preserve">;</w:t>
      </w:r>
    </w:p>
    <w:p>
      <w:pPr>
        <w:pStyle w:val="0"/>
        <w:spacing w:before="240" w:lineRule="auto"/>
        <w:ind w:firstLine="540"/>
        <w:jc w:val="both"/>
      </w:pPr>
      <w:r>
        <w:rPr>
          <w:sz w:val="24"/>
        </w:rPr>
        <w:t xml:space="preserve">п) федеральное коллизионное право;</w:t>
      </w:r>
    </w:p>
    <w:p>
      <w:pPr>
        <w:pStyle w:val="0"/>
        <w:spacing w:before="240" w:lineRule="auto"/>
        <w:ind w:firstLine="540"/>
        <w:jc w:val="both"/>
      </w:pPr>
      <w:r>
        <w:rPr>
          <w:sz w:val="24"/>
        </w:rPr>
        <w:t xml:space="preserve">р)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служба; официальный статистический и бухгалтерский учет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с) государственные награды и почетные звания Российской Федерации;</w:t>
      </w:r>
    </w:p>
    <w:p>
      <w:pPr>
        <w:pStyle w:val="0"/>
        <w:spacing w:before="240" w:lineRule="auto"/>
        <w:ind w:firstLine="540"/>
        <w:jc w:val="both"/>
      </w:pPr>
      <w:r>
        <w:rPr>
          <w:sz w:val="24"/>
        </w:rPr>
        <w:t xml:space="preserve">т) федеральная государственная служба; 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w:t>
      </w:r>
    </w:p>
    <w:bookmarkStart w:id="469" w:name="P469"/>
    <w:bookmarkEnd w:id="469"/>
    <w:p>
      <w:pPr>
        <w:pStyle w:val="0"/>
        <w:spacing w:before="240" w:lineRule="auto"/>
        <w:ind w:firstLine="540"/>
        <w:jc w:val="both"/>
      </w:pPr>
      <w:r>
        <w:rPr>
          <w:sz w:val="24"/>
        </w:rPr>
        <w:t xml:space="preserve">&lt;18&gt; Редакция </w:t>
      </w:r>
      <w:hyperlink w:history="0" w:anchor="P463" w:tooltip="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lt;18&gt;;">
        <w:r>
          <w:rPr>
            <w:sz w:val="24"/>
            <w:color w:val="0000ff"/>
          </w:rPr>
          <w:t xml:space="preserve">пункта "о"</w:t>
        </w:r>
      </w:hyperlink>
      <w:r>
        <w:rPr>
          <w:sz w:val="24"/>
        </w:rPr>
        <w:t xml:space="preserve"> приведена в соответствии с </w:t>
      </w:r>
      <w:hyperlink w:history="0" r:id="rId55"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w:history="0" r:id="rId56">
        <w:r>
          <w:rPr>
            <w:sz w:val="24"/>
            <w:color w:val="0000ff"/>
          </w:rPr>
          <w:t xml:space="preserve">www.pravo.gov.ru</w:t>
        </w:r>
      </w:hyperlink>
      <w:r>
        <w:rPr>
          <w:sz w:val="24"/>
        </w:rPr>
        <w:t xml:space="preserve">), 2014, 6 февраля, N 0001201402060001).</w:t>
      </w:r>
    </w:p>
    <w:p>
      <w:pPr>
        <w:pStyle w:val="0"/>
      </w:pPr>
      <w:r>
        <w:rPr>
          <w:sz w:val="24"/>
        </w:rPr>
      </w:r>
    </w:p>
    <w:p>
      <w:pPr>
        <w:pStyle w:val="2"/>
        <w:outlineLvl w:val="2"/>
        <w:jc w:val="center"/>
      </w:pPr>
      <w:r>
        <w:rPr>
          <w:sz w:val="24"/>
        </w:rPr>
        <w:t xml:space="preserve">Статья 72</w:t>
      </w:r>
    </w:p>
    <w:p>
      <w:pPr>
        <w:pStyle w:val="0"/>
      </w:pPr>
      <w:r>
        <w:rPr>
          <w:sz w:val="24"/>
        </w:rPr>
      </w:r>
    </w:p>
    <w:p>
      <w:pPr>
        <w:pStyle w:val="0"/>
        <w:ind w:firstLine="540"/>
        <w:jc w:val="both"/>
      </w:pPr>
      <w:r>
        <w:rPr>
          <w:sz w:val="24"/>
        </w:rPr>
        <w:t xml:space="preserve">1. В совместном ведении Российской Федерации и субъектов Российской Федерации находятся:</w:t>
      </w:r>
    </w:p>
    <w:p>
      <w:pPr>
        <w:pStyle w:val="0"/>
        <w:spacing w:before="240" w:lineRule="auto"/>
        <w:ind w:firstLine="540"/>
        <w:jc w:val="both"/>
      </w:pPr>
      <w:r>
        <w:rPr>
          <w:sz w:val="24"/>
        </w:rPr>
        <w:t xml:space="preserve">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pPr>
        <w:pStyle w:val="0"/>
        <w:spacing w:before="240" w:lineRule="auto"/>
        <w:ind w:firstLine="540"/>
        <w:jc w:val="both"/>
      </w:pPr>
      <w:r>
        <w:rPr>
          <w:sz w:val="24"/>
        </w:rPr>
        <w:t xml:space="preserve">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pPr>
        <w:pStyle w:val="0"/>
        <w:spacing w:before="240" w:lineRule="auto"/>
        <w:ind w:firstLine="540"/>
        <w:jc w:val="both"/>
      </w:pPr>
      <w:r>
        <w:rPr>
          <w:sz w:val="24"/>
        </w:rPr>
        <w:t xml:space="preserve">в) вопросы владения, пользования и распоряжения землей, недрами, водными и другими природными ресурсами;</w:t>
      </w:r>
    </w:p>
    <w:p>
      <w:pPr>
        <w:pStyle w:val="0"/>
        <w:spacing w:before="240" w:lineRule="auto"/>
        <w:ind w:firstLine="540"/>
        <w:jc w:val="both"/>
      </w:pPr>
      <w:r>
        <w:rPr>
          <w:sz w:val="24"/>
        </w:rPr>
        <w:t xml:space="preserve">г) разграничение государственной собственности;</w:t>
      </w:r>
    </w:p>
    <w:p>
      <w:pPr>
        <w:pStyle w:val="0"/>
        <w:spacing w:before="240" w:lineRule="auto"/>
        <w:ind w:firstLine="540"/>
        <w:jc w:val="both"/>
      </w:pPr>
      <w:r>
        <w:rPr>
          <w:sz w:val="24"/>
        </w:rPr>
        <w:t xml:space="preserve">д)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 общие вопросы воспитания, образования, науки, культуры, физической культуры и спорта, молодежной политики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ж.1)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з) осуществление мер по борьбе с катастрофами, стихийными бедствиями, эпидемиями, ликвидация их последствий;</w:t>
      </w:r>
    </w:p>
    <w:p>
      <w:pPr>
        <w:pStyle w:val="0"/>
        <w:spacing w:before="240" w:lineRule="auto"/>
        <w:ind w:firstLine="540"/>
        <w:jc w:val="both"/>
      </w:pPr>
      <w:r>
        <w:rPr>
          <w:sz w:val="24"/>
        </w:rPr>
        <w:t xml:space="preserve">и) установление общих принципов налогообложения и сборов в Российской Федерации;</w:t>
      </w:r>
    </w:p>
    <w:p>
      <w:pPr>
        <w:pStyle w:val="0"/>
        <w:spacing w:before="240" w:lineRule="auto"/>
        <w:ind w:firstLine="540"/>
        <w:jc w:val="both"/>
      </w:pPr>
      <w:r>
        <w:rPr>
          <w:sz w:val="24"/>
        </w:rPr>
        <w:t xml:space="preserve">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pPr>
        <w:pStyle w:val="0"/>
        <w:spacing w:before="240" w:lineRule="auto"/>
        <w:ind w:firstLine="540"/>
        <w:jc w:val="both"/>
      </w:pPr>
      <w:r>
        <w:rPr>
          <w:sz w:val="24"/>
        </w:rPr>
        <w:t xml:space="preserve">л) кадры судебных и правоохранительных органов; адвокатура, нотариат;</w:t>
      </w:r>
    </w:p>
    <w:p>
      <w:pPr>
        <w:pStyle w:val="0"/>
        <w:spacing w:before="240" w:lineRule="auto"/>
        <w:ind w:firstLine="540"/>
        <w:jc w:val="both"/>
      </w:pPr>
      <w:r>
        <w:rPr>
          <w:sz w:val="24"/>
        </w:rPr>
        <w:t xml:space="preserve">м) защита исконной среды обитания и традиционного образа жизни малочисленных этнических общностей;</w:t>
      </w:r>
    </w:p>
    <w:p>
      <w:pPr>
        <w:pStyle w:val="0"/>
        <w:spacing w:before="240" w:lineRule="auto"/>
        <w:ind w:firstLine="540"/>
        <w:jc w:val="both"/>
      </w:pPr>
      <w:r>
        <w:rPr>
          <w:sz w:val="24"/>
        </w:rPr>
        <w:t xml:space="preserve">н) установление общих принципов организации системы органов государственной власти и местного самоуправления;</w:t>
      </w:r>
    </w:p>
    <w:p>
      <w:pPr>
        <w:pStyle w:val="0"/>
        <w:spacing w:before="240" w:lineRule="auto"/>
        <w:ind w:firstLine="540"/>
        <w:jc w:val="both"/>
      </w:pPr>
      <w:r>
        <w:rPr>
          <w:sz w:val="24"/>
        </w:rPr>
        <w:t xml:space="preserve">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pPr>
        <w:pStyle w:val="0"/>
        <w:spacing w:before="240" w:lineRule="auto"/>
        <w:ind w:firstLine="540"/>
        <w:jc w:val="both"/>
      </w:pPr>
      <w:r>
        <w:rPr>
          <w:sz w:val="24"/>
        </w:rPr>
        <w:t xml:space="preserve">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pPr>
        <w:pStyle w:val="0"/>
      </w:pPr>
      <w:r>
        <w:rPr>
          <w:sz w:val="24"/>
        </w:rPr>
      </w:r>
    </w:p>
    <w:p>
      <w:pPr>
        <w:pStyle w:val="2"/>
        <w:outlineLvl w:val="2"/>
        <w:jc w:val="center"/>
      </w:pPr>
      <w:r>
        <w:rPr>
          <w:sz w:val="24"/>
        </w:rPr>
        <w:t xml:space="preserve">Статья 73</w:t>
      </w:r>
    </w:p>
    <w:p>
      <w:pPr>
        <w:pStyle w:val="0"/>
      </w:pPr>
      <w:r>
        <w:rPr>
          <w:sz w:val="24"/>
        </w:rPr>
      </w:r>
    </w:p>
    <w:p>
      <w:pPr>
        <w:pStyle w:val="0"/>
        <w:ind w:firstLine="540"/>
        <w:jc w:val="both"/>
      </w:pPr>
      <w:r>
        <w:rPr>
          <w:sz w:val="24"/>
        </w:rPr>
        <w:t xml:space="preserve">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pPr>
        <w:pStyle w:val="0"/>
      </w:pPr>
      <w:r>
        <w:rPr>
          <w:sz w:val="24"/>
        </w:rPr>
      </w:r>
    </w:p>
    <w:p>
      <w:pPr>
        <w:pStyle w:val="2"/>
        <w:outlineLvl w:val="2"/>
        <w:jc w:val="center"/>
      </w:pPr>
      <w:r>
        <w:rPr>
          <w:sz w:val="24"/>
        </w:rPr>
        <w:t xml:space="preserve">Статья 74</w:t>
      </w:r>
    </w:p>
    <w:p>
      <w:pPr>
        <w:pStyle w:val="0"/>
      </w:pPr>
      <w:r>
        <w:rPr>
          <w:sz w:val="24"/>
        </w:rPr>
      </w:r>
    </w:p>
    <w:p>
      <w:pPr>
        <w:pStyle w:val="0"/>
        <w:ind w:firstLine="540"/>
        <w:jc w:val="both"/>
      </w:pPr>
      <w:r>
        <w:rPr>
          <w:sz w:val="24"/>
        </w:rPr>
        <w:t xml:space="preserve">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pPr>
        <w:pStyle w:val="0"/>
        <w:spacing w:before="240" w:lineRule="auto"/>
        <w:ind w:firstLine="540"/>
        <w:jc w:val="both"/>
      </w:pPr>
      <w:r>
        <w:rPr>
          <w:sz w:val="24"/>
        </w:rPr>
        <w:t xml:space="preserve">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pPr>
        <w:pStyle w:val="0"/>
      </w:pPr>
      <w:r>
        <w:rPr>
          <w:sz w:val="24"/>
        </w:rPr>
      </w:r>
    </w:p>
    <w:p>
      <w:pPr>
        <w:pStyle w:val="2"/>
        <w:outlineLvl w:val="2"/>
        <w:jc w:val="center"/>
      </w:pPr>
      <w:r>
        <w:rPr>
          <w:sz w:val="24"/>
        </w:rPr>
        <w:t xml:space="preserve">Статья 75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ind w:firstLine="540"/>
        <w:jc w:val="both"/>
      </w:pPr>
      <w:r>
        <w:rPr>
          <w:sz w:val="24"/>
        </w:rPr>
      </w:r>
    </w:p>
    <w:p>
      <w:pPr>
        <w:pStyle w:val="0"/>
        <w:ind w:firstLine="540"/>
        <w:jc w:val="both"/>
      </w:pPr>
      <w:r>
        <w:rPr>
          <w:sz w:val="24"/>
        </w:rPr>
        <w:t xml:space="preserve">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pPr>
        <w:pStyle w:val="0"/>
        <w:spacing w:before="240" w:lineRule="auto"/>
        <w:ind w:firstLine="540"/>
        <w:jc w:val="both"/>
      </w:pPr>
      <w:r>
        <w:rPr>
          <w:sz w:val="24"/>
        </w:rPr>
        <w:t xml:space="preserve">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pPr>
        <w:pStyle w:val="0"/>
        <w:spacing w:before="240" w:lineRule="auto"/>
        <w:ind w:firstLine="540"/>
        <w:jc w:val="both"/>
      </w:pPr>
      <w:r>
        <w:rPr>
          <w:sz w:val="24"/>
        </w:rPr>
        <w:t xml:space="preserve">3. Система налогов, взимаемых в федеральный бюджет, и общие принципы налогообложения и сборов в Российской Федерации устанавливаются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4. Государственные займы выпускаются в порядке, определяемом федеральным </w:t>
      </w:r>
      <w:hyperlink w:history="0" r:id="rId57" w:tooltip="&quot;Бюджетный кодекс Российской Федерации&quot; от 31.07.1998 N 145-ФЗ (ред. от 28.12.2025) {КонсультантПлюс}">
        <w:r>
          <w:rPr>
            <w:sz w:val="24"/>
            <w:color w:val="0000ff"/>
          </w:rPr>
          <w:t xml:space="preserve">законом</w:t>
        </w:r>
      </w:hyperlink>
      <w:r>
        <w:rPr>
          <w:sz w:val="24"/>
        </w:rPr>
        <w:t xml:space="preserve">, и размещаются на добровольной основе.</w:t>
      </w:r>
    </w:p>
    <w:p>
      <w:pPr>
        <w:pStyle w:val="0"/>
        <w:spacing w:before="240" w:lineRule="auto"/>
        <w:ind w:firstLine="540"/>
        <w:jc w:val="both"/>
      </w:pPr>
      <w:r>
        <w:rPr>
          <w:sz w:val="24"/>
        </w:rPr>
        <w:t xml:space="preserve">5. Российская Федерация уважает труд граждан и обеспечивает защиту их прав. Государством гарантируется минимальный </w:t>
      </w:r>
      <w:hyperlink w:history="0" r:id="rId58"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4"/>
            <w:color w:val="0000ff"/>
          </w:rPr>
          <w:t xml:space="preserve">размер</w:t>
        </w:r>
      </w:hyperlink>
      <w:r>
        <w:rPr>
          <w:sz w:val="24"/>
        </w:rPr>
        <w:t xml:space="preserve"> оплаты труда не менее </w:t>
      </w:r>
      <w:hyperlink w:history="0" r:id="rId59"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4"/>
            <w:color w:val="0000ff"/>
          </w:rPr>
          <w:t xml:space="preserve">величины</w:t>
        </w:r>
      </w:hyperlink>
      <w:r>
        <w:rPr>
          <w:sz w:val="24"/>
        </w:rPr>
        <w:t xml:space="preserve"> прожиточного минимума трудоспособного населения в целом по Российской Федерации.</w:t>
      </w:r>
    </w:p>
    <w:p>
      <w:pPr>
        <w:pStyle w:val="0"/>
        <w:spacing w:before="240" w:lineRule="auto"/>
        <w:ind w:firstLine="540"/>
        <w:jc w:val="both"/>
      </w:pPr>
      <w:r>
        <w:rPr>
          <w:sz w:val="24"/>
        </w:rP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w:history="0" r:id="rId60" w:tooltip="Федеральный закон от 15.12.2001 N 166-ФЗ (ред. от 28.11.2025) &quot;О государственном пенсионном обеспечении в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7. В Российской Федерации в соответствии с федеральным </w:t>
      </w:r>
      <w:hyperlink w:history="0" r:id="rId61" w:tooltip="Федеральный закон от 16.07.1999 N 165-ФЗ (ред. от 28.11.2025) &quot;Об основах обязательного социального страхования&quot; {КонсультантПлюс}">
        <w:r>
          <w:rPr>
            <w:sz w:val="24"/>
            <w:color w:val="0000ff"/>
          </w:rPr>
          <w:t xml:space="preserve">законом</w:t>
        </w:r>
      </w:hyperlink>
      <w:r>
        <w:rPr>
          <w:sz w:val="24"/>
        </w:rP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pPr>
        <w:pStyle w:val="0"/>
        <w:ind w:firstLine="540"/>
        <w:jc w:val="both"/>
      </w:pPr>
      <w:r>
        <w:rPr>
          <w:sz w:val="24"/>
        </w:rPr>
      </w:r>
    </w:p>
    <w:p>
      <w:pPr>
        <w:pStyle w:val="2"/>
        <w:outlineLvl w:val="2"/>
        <w:jc w:val="center"/>
      </w:pPr>
      <w:r>
        <w:rPr>
          <w:sz w:val="24"/>
        </w:rPr>
        <w:t xml:space="preserve">Статья 75.1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jc w:val="center"/>
      </w:pPr>
      <w:r>
        <w:rPr>
          <w:sz w:val="24"/>
        </w:rPr>
      </w:r>
    </w:p>
    <w:p>
      <w:pPr>
        <w:pStyle w:val="0"/>
        <w:ind w:firstLine="540"/>
        <w:jc w:val="both"/>
      </w:pPr>
      <w:r>
        <w:rPr>
          <w:sz w:val="24"/>
        </w:rPr>
        <w:t xml:space="preserve">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pPr>
        <w:pStyle w:val="0"/>
      </w:pPr>
      <w:r>
        <w:rPr>
          <w:sz w:val="24"/>
        </w:rPr>
      </w:r>
    </w:p>
    <w:p>
      <w:pPr>
        <w:pStyle w:val="2"/>
        <w:outlineLvl w:val="2"/>
        <w:jc w:val="center"/>
      </w:pPr>
      <w:r>
        <w:rPr>
          <w:sz w:val="24"/>
        </w:rPr>
        <w:t xml:space="preserve">Статья 76</w:t>
      </w:r>
    </w:p>
    <w:p>
      <w:pPr>
        <w:pStyle w:val="0"/>
      </w:pPr>
      <w:r>
        <w:rPr>
          <w:sz w:val="24"/>
        </w:rPr>
      </w:r>
    </w:p>
    <w:bookmarkStart w:id="516" w:name="P516"/>
    <w:bookmarkEnd w:id="516"/>
    <w:p>
      <w:pPr>
        <w:pStyle w:val="0"/>
        <w:ind w:firstLine="540"/>
        <w:jc w:val="both"/>
      </w:pPr>
      <w:r>
        <w:rPr>
          <w:sz w:val="24"/>
        </w:rPr>
        <w:t xml:space="preserve">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bookmarkStart w:id="517" w:name="P517"/>
    <w:bookmarkEnd w:id="517"/>
    <w:p>
      <w:pPr>
        <w:pStyle w:val="0"/>
        <w:spacing w:before="240" w:lineRule="auto"/>
        <w:ind w:firstLine="540"/>
        <w:jc w:val="both"/>
      </w:pPr>
      <w:r>
        <w:rPr>
          <w:sz w:val="24"/>
        </w:rPr>
        <w:t xml:space="preserve">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pPr>
        <w:pStyle w:val="0"/>
        <w:spacing w:before="240" w:lineRule="auto"/>
        <w:ind w:firstLine="540"/>
        <w:jc w:val="both"/>
      </w:pPr>
      <w:r>
        <w:rPr>
          <w:sz w:val="24"/>
        </w:rPr>
        <w:t xml:space="preserve">3. Федеральные законы не могут противоречить федеральным конституционным законам.</w:t>
      </w:r>
    </w:p>
    <w:bookmarkStart w:id="519" w:name="P519"/>
    <w:bookmarkEnd w:id="519"/>
    <w:p>
      <w:pPr>
        <w:pStyle w:val="0"/>
        <w:spacing w:before="240" w:lineRule="auto"/>
        <w:ind w:firstLine="540"/>
        <w:jc w:val="both"/>
      </w:pPr>
      <w:r>
        <w:rPr>
          <w:sz w:val="24"/>
        </w:rPr>
        <w:t xml:space="preserve">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pPr>
        <w:pStyle w:val="0"/>
        <w:spacing w:before="240" w:lineRule="auto"/>
        <w:ind w:firstLine="540"/>
        <w:jc w:val="both"/>
      </w:pPr>
      <w:r>
        <w:rPr>
          <w:sz w:val="24"/>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history="0" w:anchor="P516" w:tooltip="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w:r>
          <w:rPr>
            <w:sz w:val="24"/>
            <w:color w:val="0000ff"/>
          </w:rPr>
          <w:t xml:space="preserve">частями первой</w:t>
        </w:r>
      </w:hyperlink>
      <w:r>
        <w:rPr>
          <w:sz w:val="24"/>
        </w:rPr>
        <w:t xml:space="preserve"> и </w:t>
      </w:r>
      <w:hyperlink w:history="0" w:anchor="P517" w:tooltip="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w:r>
          <w:rPr>
            <w:sz w:val="24"/>
            <w:color w:val="0000ff"/>
          </w:rPr>
          <w:t xml:space="preserve">второй</w:t>
        </w:r>
      </w:hyperlink>
      <w:r>
        <w:rPr>
          <w:sz w:val="24"/>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pPr>
        <w:pStyle w:val="0"/>
        <w:spacing w:before="240" w:lineRule="auto"/>
        <w:ind w:firstLine="540"/>
        <w:jc w:val="both"/>
      </w:pPr>
      <w:r>
        <w:rPr>
          <w:sz w:val="24"/>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history="0" w:anchor="P519" w:tooltip="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
        <w:r>
          <w:rPr>
            <w:sz w:val="24"/>
            <w:color w:val="0000ff"/>
          </w:rPr>
          <w:t xml:space="preserve">частью четвертой</w:t>
        </w:r>
      </w:hyperlink>
      <w:r>
        <w:rPr>
          <w:sz w:val="24"/>
        </w:rPr>
        <w:t xml:space="preserve"> настоящей статьи, действует нормативный правовой акт субъекта Российской Федерации.</w:t>
      </w:r>
    </w:p>
    <w:p>
      <w:pPr>
        <w:pStyle w:val="0"/>
      </w:pPr>
      <w:r>
        <w:rPr>
          <w:sz w:val="24"/>
        </w:rPr>
      </w:r>
    </w:p>
    <w:p>
      <w:pPr>
        <w:pStyle w:val="2"/>
        <w:outlineLvl w:val="2"/>
        <w:jc w:val="center"/>
      </w:pPr>
      <w:r>
        <w:rPr>
          <w:sz w:val="24"/>
        </w:rPr>
        <w:t xml:space="preserve">Статья 77</w:t>
      </w:r>
    </w:p>
    <w:p>
      <w:pPr>
        <w:pStyle w:val="0"/>
      </w:pPr>
      <w:r>
        <w:rPr>
          <w:sz w:val="24"/>
        </w:rPr>
      </w:r>
    </w:p>
    <w:p>
      <w:pPr>
        <w:pStyle w:val="0"/>
        <w:ind w:firstLine="540"/>
        <w:jc w:val="both"/>
      </w:pPr>
      <w:r>
        <w:rPr>
          <w:sz w:val="24"/>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w:history="0" r:id="rId6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pPr>
        <w:pStyle w:val="0"/>
        <w:spacing w:before="240" w:lineRule="auto"/>
        <w:ind w:firstLine="540"/>
        <w:jc w:val="both"/>
      </w:pPr>
      <w:r>
        <w:rPr>
          <w:sz w:val="24"/>
        </w:rPr>
        <w:t xml:space="preserve">3.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w:history="0" r:id="rId63"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w:history="0" r:id="rId64"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78</w:t>
      </w:r>
    </w:p>
    <w:p>
      <w:pPr>
        <w:pStyle w:val="0"/>
      </w:pPr>
      <w:r>
        <w:rPr>
          <w:sz w:val="24"/>
        </w:rPr>
      </w:r>
    </w:p>
    <w:p>
      <w:pPr>
        <w:pStyle w:val="0"/>
        <w:ind w:firstLine="540"/>
        <w:jc w:val="both"/>
      </w:pPr>
      <w:r>
        <w:rPr>
          <w:sz w:val="24"/>
        </w:rPr>
        <w:t xml:space="preserve">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pPr>
        <w:pStyle w:val="0"/>
        <w:spacing w:before="240" w:lineRule="auto"/>
        <w:ind w:firstLine="540"/>
        <w:jc w:val="both"/>
      </w:pPr>
      <w:r>
        <w:rPr>
          <w:sz w:val="24"/>
        </w:rPr>
        <w:t xml:space="preserve">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pPr>
        <w:pStyle w:val="0"/>
        <w:spacing w:before="240" w:lineRule="auto"/>
        <w:ind w:firstLine="540"/>
        <w:jc w:val="both"/>
      </w:pPr>
      <w:r>
        <w:rPr>
          <w:sz w:val="24"/>
        </w:rPr>
        <w:t xml:space="preserve">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pPr>
        <w:pStyle w:val="0"/>
        <w:spacing w:before="240" w:lineRule="auto"/>
        <w:ind w:firstLine="540"/>
        <w:jc w:val="both"/>
      </w:pPr>
      <w:r>
        <w:rPr>
          <w:sz w:val="24"/>
        </w:rPr>
        <w:t xml:space="preserve">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pPr>
        <w:pStyle w:val="0"/>
        <w:spacing w:before="240" w:lineRule="auto"/>
        <w:ind w:firstLine="540"/>
        <w:jc w:val="both"/>
      </w:pPr>
      <w:r>
        <w:rPr>
          <w:sz w:val="24"/>
        </w:rP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w:history="0" r:id="rId6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79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pPr>
        <w:pStyle w:val="0"/>
        <w:ind w:firstLine="540"/>
        <w:jc w:val="both"/>
      </w:pPr>
      <w:r>
        <w:rPr>
          <w:sz w:val="24"/>
        </w:rPr>
      </w:r>
    </w:p>
    <w:p>
      <w:pPr>
        <w:pStyle w:val="2"/>
        <w:outlineLvl w:val="2"/>
        <w:jc w:val="center"/>
      </w:pPr>
      <w:r>
        <w:rPr>
          <w:sz w:val="24"/>
        </w:rPr>
        <w:t xml:space="preserve">Статья 79.1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jc w:val="center"/>
      </w:pPr>
      <w:r>
        <w:rPr>
          <w:sz w:val="24"/>
        </w:rPr>
      </w:r>
    </w:p>
    <w:p>
      <w:pPr>
        <w:pStyle w:val="0"/>
        <w:ind w:firstLine="540"/>
        <w:jc w:val="both"/>
      </w:pPr>
      <w:r>
        <w:rPr>
          <w:sz w:val="24"/>
        </w:rPr>
        <w:t xml:space="preserve">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pPr>
        <w:pStyle w:val="0"/>
      </w:pPr>
      <w:r>
        <w:rPr>
          <w:sz w:val="24"/>
        </w:rPr>
      </w:r>
    </w:p>
    <w:p>
      <w:pPr>
        <w:pStyle w:val="2"/>
        <w:outlineLvl w:val="1"/>
        <w:jc w:val="center"/>
      </w:pPr>
      <w:r>
        <w:rPr>
          <w:sz w:val="24"/>
        </w:rPr>
        <w:t xml:space="preserve">ГЛАВА 4.</w:t>
      </w:r>
    </w:p>
    <w:p>
      <w:pPr>
        <w:pStyle w:val="2"/>
        <w:jc w:val="center"/>
      </w:pPr>
      <w:r>
        <w:rPr>
          <w:sz w:val="24"/>
        </w:rPr>
        <w:t xml:space="preserve">ПРЕЗИДЕНТ РОССИЙСКОЙ ФЕДЕРАЦИИ</w:t>
      </w:r>
    </w:p>
    <w:p>
      <w:pPr>
        <w:pStyle w:val="0"/>
      </w:pPr>
      <w:r>
        <w:rPr>
          <w:sz w:val="24"/>
        </w:rPr>
      </w:r>
    </w:p>
    <w:p>
      <w:pPr>
        <w:pStyle w:val="2"/>
        <w:outlineLvl w:val="2"/>
        <w:jc w:val="center"/>
      </w:pPr>
      <w:r>
        <w:rPr>
          <w:sz w:val="24"/>
        </w:rPr>
        <w:t xml:space="preserve">Статья 80</w:t>
      </w:r>
    </w:p>
    <w:p>
      <w:pPr>
        <w:pStyle w:val="0"/>
      </w:pPr>
      <w:r>
        <w:rPr>
          <w:sz w:val="24"/>
        </w:rPr>
      </w:r>
    </w:p>
    <w:p>
      <w:pPr>
        <w:pStyle w:val="0"/>
        <w:ind w:firstLine="540"/>
        <w:jc w:val="both"/>
      </w:pPr>
      <w:r>
        <w:rPr>
          <w:sz w:val="24"/>
        </w:rPr>
        <w:t xml:space="preserve">1. Президент Российской Федерации является главой государства.</w:t>
      </w:r>
    </w:p>
    <w:p>
      <w:pPr>
        <w:pStyle w:val="0"/>
        <w:spacing w:before="240" w:lineRule="auto"/>
        <w:ind w:firstLine="540"/>
        <w:jc w:val="both"/>
      </w:pPr>
      <w:r>
        <w:rPr>
          <w:sz w:val="24"/>
        </w:rPr>
        <w:t xml:space="preserve">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pPr>
        <w:pStyle w:val="0"/>
        <w:spacing w:before="240" w:lineRule="auto"/>
        <w:ind w:firstLine="540"/>
        <w:jc w:val="both"/>
      </w:pPr>
      <w:r>
        <w:rPr>
          <w:sz w:val="24"/>
        </w:rPr>
        <w:t xml:space="preserve">4. Президент Российской Федерации как глава государства представляет Российскую Федерацию внутри страны и в международных отношениях.</w:t>
      </w:r>
    </w:p>
    <w:p>
      <w:pPr>
        <w:pStyle w:val="0"/>
      </w:pPr>
      <w:r>
        <w:rPr>
          <w:sz w:val="24"/>
        </w:rPr>
      </w:r>
    </w:p>
    <w:p>
      <w:pPr>
        <w:pStyle w:val="2"/>
        <w:outlineLvl w:val="2"/>
        <w:jc w:val="center"/>
      </w:pPr>
      <w:r>
        <w:rPr>
          <w:sz w:val="24"/>
        </w:rPr>
        <w:t xml:space="preserve">Статья 81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ind w:firstLine="540"/>
        <w:jc w:val="both"/>
      </w:pPr>
      <w:r>
        <w:rPr>
          <w:sz w:val="24"/>
        </w:rPr>
      </w:r>
    </w:p>
    <w:p>
      <w:pPr>
        <w:pStyle w:val="0"/>
        <w:ind w:firstLine="540"/>
        <w:jc w:val="both"/>
      </w:pPr>
      <w:r>
        <w:rPr>
          <w:sz w:val="24"/>
        </w:rP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pPr>
        <w:pStyle w:val="0"/>
        <w:spacing w:before="240" w:lineRule="auto"/>
        <w:ind w:firstLine="540"/>
        <w:jc w:val="both"/>
      </w:pPr>
      <w:r>
        <w:rPr>
          <w:sz w:val="24"/>
        </w:rP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w:t>
      </w:r>
      <w:r>
        <w:rPr>
          <w:sz w:val="24"/>
        </w:rPr>
        <w:t xml:space="preserve">законом</w:t>
      </w:r>
      <w:r>
        <w:rPr>
          <w:sz w:val="24"/>
        </w:rPr>
        <w:t xml:space="preserve">, и постоянно проживавших на территории принятого в Российскую Федерацию государства или территории принятой в Российскую Федерацию части государства. Президенту Российской Федерации в порядке, установленном федеральным </w:t>
      </w:r>
      <w:hyperlink w:history="0" r:id="rId66"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w:history="0" r:id="rId67"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вступления</w:t>
              </w:r>
            </w:hyperlink>
            <w:r>
              <w:rPr>
                <w:sz w:val="24"/>
                <w:color w:val="392c69"/>
              </w:rPr>
              <w:t xml:space="preserve"> в силу ч. 3 и 3.1 ст. 81 (в ред. Закона РФ от 14.03.2020 </w:t>
            </w:r>
            <w:hyperlink w:history="0" r:id="rId68"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N 1-ФКЗ</w:t>
              </w:r>
            </w:hyperlink>
            <w:r>
              <w:rPr>
                <w:sz w:val="24"/>
                <w:color w:val="392c69"/>
              </w:rPr>
              <w:t xml:space="preserve">), см. Закон РФ о поправке к Конституции РФ от 14.03.2020 </w:t>
            </w:r>
            <w:hyperlink w:history="0" r:id="rId69"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N 1-ФКЗ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1" w:name="P561"/>
    <w:bookmarkEnd w:id="561"/>
    <w:p>
      <w:pPr>
        <w:pStyle w:val="0"/>
        <w:spacing w:before="300" w:lineRule="auto"/>
        <w:ind w:firstLine="540"/>
        <w:jc w:val="both"/>
      </w:pPr>
      <w:r>
        <w:rPr>
          <w:sz w:val="24"/>
        </w:rPr>
        <w:t xml:space="preserve">3. Одно и то же лицо не может занимать должность Президента Российской Федерации более двух сроков.</w:t>
      </w:r>
    </w:p>
    <w:p>
      <w:pPr>
        <w:pStyle w:val="0"/>
        <w:spacing w:before="240" w:lineRule="auto"/>
        <w:ind w:firstLine="540"/>
        <w:jc w:val="both"/>
      </w:pPr>
      <w:r>
        <w:rPr>
          <w:sz w:val="24"/>
        </w:rPr>
        <w:t xml:space="preserve">3.1. Положение </w:t>
      </w:r>
      <w:hyperlink w:history="0" w:anchor="P561" w:tooltip="3. Одно и то же лицо не может занимать должность Президента Российской Федерации более двух сроков.">
        <w:r>
          <w:rPr>
            <w:sz w:val="24"/>
            <w:color w:val="0000ff"/>
          </w:rPr>
          <w:t xml:space="preserve">части 3 статьи 81</w:t>
        </w:r>
      </w:hyperlink>
      <w:r>
        <w:rPr>
          <w:sz w:val="24"/>
        </w:rP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pPr>
        <w:pStyle w:val="0"/>
        <w:spacing w:before="240" w:lineRule="auto"/>
        <w:ind w:firstLine="540"/>
        <w:jc w:val="both"/>
      </w:pPr>
      <w:r>
        <w:rPr>
          <w:sz w:val="24"/>
        </w:rPr>
        <w:t xml:space="preserve">4. Порядок выборов Президента Российской Федерации определяется федеральным </w:t>
      </w:r>
      <w:hyperlink w:history="0" r:id="rId70" w:tooltip="Федеральный закон от 10.01.2003 N 19-ФЗ (ред. от 08.08.2024) &quot;О выборах Президента Российской Федерации&quot; {КонсультантПлюс}">
        <w:r>
          <w:rPr>
            <w:sz w:val="24"/>
            <w:color w:val="0000ff"/>
          </w:rPr>
          <w:t xml:space="preserve">законом</w:t>
        </w:r>
      </w:hyperlink>
      <w:r>
        <w:rPr>
          <w:sz w:val="24"/>
        </w:rPr>
        <w:t xml:space="preserve">.</w:t>
      </w:r>
    </w:p>
    <w:p>
      <w:pPr>
        <w:pStyle w:val="0"/>
      </w:pPr>
      <w:r>
        <w:rPr>
          <w:sz w:val="24"/>
        </w:rPr>
      </w:r>
    </w:p>
    <w:p>
      <w:pPr>
        <w:pStyle w:val="2"/>
        <w:outlineLvl w:val="2"/>
        <w:jc w:val="center"/>
      </w:pPr>
      <w:r>
        <w:rPr>
          <w:sz w:val="24"/>
        </w:rPr>
        <w:t xml:space="preserve">Статья 82</w:t>
      </w:r>
    </w:p>
    <w:p>
      <w:pPr>
        <w:pStyle w:val="0"/>
      </w:pPr>
      <w:r>
        <w:rPr>
          <w:sz w:val="24"/>
        </w:rPr>
      </w:r>
    </w:p>
    <w:p>
      <w:pPr>
        <w:pStyle w:val="0"/>
        <w:ind w:firstLine="540"/>
        <w:jc w:val="both"/>
      </w:pPr>
      <w:r>
        <w:rPr>
          <w:sz w:val="24"/>
        </w:rPr>
        <w:t xml:space="preserve">1. При вступлении в должность Президент Российской Федерации приносит народу следующую присягу:</w:t>
      </w:r>
    </w:p>
    <w:p>
      <w:pPr>
        <w:pStyle w:val="0"/>
        <w:spacing w:before="240" w:lineRule="auto"/>
        <w:ind w:firstLine="540"/>
        <w:jc w:val="both"/>
      </w:pPr>
      <w:r>
        <w:rPr>
          <w:sz w:val="24"/>
        </w:rP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pPr>
        <w:pStyle w:val="0"/>
        <w:spacing w:before="240" w:lineRule="auto"/>
        <w:ind w:firstLine="540"/>
        <w:jc w:val="both"/>
      </w:pPr>
      <w:r>
        <w:rPr>
          <w:sz w:val="24"/>
        </w:rP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83</w:t>
      </w:r>
    </w:p>
    <w:p>
      <w:pPr>
        <w:pStyle w:val="0"/>
      </w:pPr>
      <w:r>
        <w:rPr>
          <w:sz w:val="24"/>
        </w:rPr>
      </w:r>
    </w:p>
    <w:p>
      <w:pPr>
        <w:pStyle w:val="0"/>
        <w:ind w:firstLine="540"/>
        <w:jc w:val="both"/>
      </w:pPr>
      <w:r>
        <w:rPr>
          <w:sz w:val="24"/>
        </w:rPr>
        <w:t xml:space="preserve">Президент Российской Федерации:</w:t>
      </w:r>
    </w:p>
    <w:p>
      <w:pPr>
        <w:pStyle w:val="0"/>
        <w:spacing w:before="240" w:lineRule="auto"/>
        <w:ind w:firstLine="540"/>
        <w:jc w:val="both"/>
      </w:pPr>
      <w:r>
        <w:rPr>
          <w:sz w:val="24"/>
        </w:rP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б.1) утверждает по предложению Председателя Правительства Российской Федерации </w:t>
      </w:r>
      <w:hyperlink w:history="0" r:id="rId71" w:tooltip="Указ Президента РФ от 11.05.2024 N 326 (ред. от 17.06.2024) &quot;О структуре федеральных органов исполнительной власти&quot; {КонсультантПлюс}">
        <w:r>
          <w:rPr>
            <w:sz w:val="24"/>
            <w:color w:val="0000ff"/>
          </w:rPr>
          <w:t xml:space="preserve">структуру</w:t>
        </w:r>
      </w:hyperlink>
      <w:r>
        <w:rPr>
          <w:sz w:val="24"/>
        </w:rP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в) принимает решение об отставке Правительства Российской Федерации;</w:t>
      </w:r>
    </w:p>
    <w:p>
      <w:pPr>
        <w:pStyle w:val="0"/>
        <w:spacing w:before="240" w:lineRule="auto"/>
        <w:ind w:firstLine="540"/>
        <w:jc w:val="both"/>
      </w:pPr>
      <w:r>
        <w:rPr>
          <w:sz w:val="24"/>
        </w:rP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которых осуществляет Президент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pPr>
        <w:pStyle w:val="0"/>
        <w:spacing w:before="240" w:lineRule="auto"/>
        <w:ind w:firstLine="540"/>
        <w:jc w:val="both"/>
      </w:pPr>
      <w:r>
        <w:rPr>
          <w:sz w:val="24"/>
        </w:rPr>
        <w:t xml:space="preserve">д)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4"/>
            <w:color w:val="0000ff"/>
          </w:rPr>
          <w:t xml:space="preserve">пункте "д.1"</w:t>
        </w:r>
      </w:hyperlink>
      <w:r>
        <w:rPr>
          <w:sz w:val="24"/>
        </w:rPr>
        <w:t xml:space="preserve"> настоящей статьи), и освобождает их от должности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bookmarkStart w:id="581" w:name="P581"/>
    <w:bookmarkEnd w:id="581"/>
    <w:p>
      <w:pPr>
        <w:pStyle w:val="0"/>
        <w:spacing w:before="240" w:lineRule="auto"/>
        <w:ind w:firstLine="540"/>
        <w:jc w:val="both"/>
      </w:pPr>
      <w:r>
        <w:rPr>
          <w:sz w:val="24"/>
        </w:rP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bookmarkStart w:id="584" w:name="P584"/>
    <w:bookmarkEnd w:id="584"/>
    <w:p>
      <w:pPr>
        <w:pStyle w:val="0"/>
        <w:spacing w:before="240" w:lineRule="auto"/>
        <w:ind w:firstLine="540"/>
        <w:jc w:val="both"/>
      </w:pPr>
      <w:r>
        <w:rPr>
          <w:sz w:val="24"/>
        </w:rPr>
        <w:t xml:space="preserve">е.2) назначает и освобождает представителей Российской Федерации в Совете Федерации </w:t>
      </w:r>
      <w:hyperlink w:history="0" w:anchor="P595" w:tooltip="&lt;19&gt; Статья 83 дополнена пунктом &quot;е.2&quot; в соответствии с Законом Российской Федерации о поправке к Конституции Российской Федерации от 21 июля 2014 г. N 11-ФКЗ &quot;О Совете Федерации Федерального Собрания Российской Федерации&quot;, вступившим в силу со дня его официального опубликования 22 июля 2014 г. (Официальный интернет-портал правовой информации (www.pravo.gov.ru), 2014, 22 июля, N 0001201407220002).">
        <w:r>
          <w:rPr>
            <w:sz w:val="24"/>
            <w:color w:val="0000ff"/>
          </w:rPr>
          <w:t xml:space="preserve">&lt;19&gt;</w:t>
        </w:r>
      </w:hyperlink>
      <w:r>
        <w:rPr>
          <w:sz w:val="24"/>
        </w:rPr>
        <w:t xml:space="preserve">;</w:t>
      </w:r>
    </w:p>
    <w:p>
      <w:pPr>
        <w:pStyle w:val="0"/>
        <w:spacing w:before="240" w:lineRule="auto"/>
        <w:ind w:firstLine="540"/>
        <w:jc w:val="both"/>
      </w:pPr>
      <w:r>
        <w:rPr>
          <w:sz w:val="24"/>
        </w:rPr>
        <w:t xml:space="preserve">е.3) вносит в Совет Федерации представление о прекращении в соответствии с федеральным конституционным </w:t>
      </w:r>
      <w:r>
        <w:rPr>
          <w:sz w:val="24"/>
        </w:rPr>
        <w:t xml:space="preserve">законом</w:t>
      </w:r>
      <w:r>
        <w:rPr>
          <w:sz w:val="24"/>
        </w:rPr>
        <w:t xml:space="preserve">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направлений социально-экономического развития государства; статус Государственного Совета Российской Федерации определяется федеральным </w:t>
      </w:r>
      <w:hyperlink w:history="0" r:id="rId72" w:tooltip="Федеральный закон от 08.12.2020 N 394-ФЗ &quot;О Государственном Совете Российской Федерации&quot; {КонсультантПлюс}">
        <w:r>
          <w:rPr>
            <w:sz w:val="24"/>
            <w:color w:val="0000ff"/>
          </w:rPr>
          <w:t xml:space="preserve">законом</w:t>
        </w:r>
      </w:hyperlink>
      <w:r>
        <w:rPr>
          <w:sz w:val="24"/>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 Статус Совета Безопасности Российской Федерации определяется федеральным </w:t>
      </w:r>
      <w:hyperlink w:history="0" r:id="rId73" w:tooltip="Федеральный закон от 28.12.2010 N 390-ФЗ (ред. от 10.07.2023) &quot;О безопасности&quot; {КонсультантПлюс}">
        <w:r>
          <w:rPr>
            <w:sz w:val="24"/>
            <w:color w:val="0000ff"/>
          </w:rPr>
          <w:t xml:space="preserve">законом</w:t>
        </w:r>
      </w:hyperlink>
      <w:r>
        <w:rPr>
          <w:sz w:val="24"/>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з) утверждает </w:t>
      </w:r>
      <w:hyperlink w:history="0" r:id="rId74" w:tooltip="Ссылка на КонсультантПлюс">
        <w:r>
          <w:rPr>
            <w:sz w:val="24"/>
            <w:color w:val="0000ff"/>
          </w:rPr>
          <w:t xml:space="preserve">военную доктрину</w:t>
        </w:r>
      </w:hyperlink>
      <w:r>
        <w:rPr>
          <w:sz w:val="24"/>
        </w:rPr>
        <w:t xml:space="preserve"> Российской Федерации;</w:t>
      </w:r>
    </w:p>
    <w:p>
      <w:pPr>
        <w:pStyle w:val="0"/>
        <w:spacing w:before="240" w:lineRule="auto"/>
        <w:ind w:firstLine="540"/>
        <w:jc w:val="both"/>
      </w:pPr>
      <w:r>
        <w:rPr>
          <w:sz w:val="24"/>
        </w:rPr>
        <w:t xml:space="preserve">и) формирует Администрацию Президента Российской Федерации в целях обеспечения реализации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к) назначает и освобождает полномочных представителей Президента Российской Федерации;</w:t>
      </w:r>
    </w:p>
    <w:p>
      <w:pPr>
        <w:pStyle w:val="0"/>
        <w:spacing w:before="240" w:lineRule="auto"/>
        <w:ind w:firstLine="540"/>
        <w:jc w:val="both"/>
      </w:pPr>
      <w:r>
        <w:rPr>
          <w:sz w:val="24"/>
        </w:rPr>
        <w:t xml:space="preserve">л) назначает и освобождает высшее командование Вооруженных Сил Российской Федерации;</w:t>
      </w:r>
    </w:p>
    <w:p>
      <w:pPr>
        <w:pStyle w:val="0"/>
        <w:spacing w:before="240" w:lineRule="auto"/>
        <w:ind w:firstLine="540"/>
        <w:jc w:val="both"/>
      </w:pPr>
      <w:r>
        <w:rPr>
          <w:sz w:val="24"/>
        </w:rPr>
        <w:t xml:space="preserve">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pPr>
        <w:pStyle w:val="0"/>
        <w:spacing w:before="240" w:lineRule="auto"/>
        <w:ind w:firstLine="540"/>
        <w:jc w:val="both"/>
      </w:pPr>
      <w:r>
        <w:rPr>
          <w:sz w:val="24"/>
        </w:rPr>
        <w:t xml:space="preserve">--------------------------------</w:t>
      </w:r>
    </w:p>
    <w:bookmarkStart w:id="595" w:name="P595"/>
    <w:bookmarkEnd w:id="595"/>
    <w:p>
      <w:pPr>
        <w:pStyle w:val="0"/>
        <w:spacing w:before="240" w:lineRule="auto"/>
        <w:ind w:firstLine="540"/>
        <w:jc w:val="both"/>
      </w:pPr>
      <w:r>
        <w:rPr>
          <w:sz w:val="24"/>
        </w:rPr>
        <w:t xml:space="preserve">&lt;19&gt; Статья 83 дополнена </w:t>
      </w:r>
      <w:hyperlink w:history="0" w:anchor="P584" w:tooltip="е.2) назначает и освобождает представителей Российской Федерации в Совете Федерации &lt;19&gt;;">
        <w:r>
          <w:rPr>
            <w:sz w:val="24"/>
            <w:color w:val="0000ff"/>
          </w:rPr>
          <w:t xml:space="preserve">пунктом "е.2"</w:t>
        </w:r>
      </w:hyperlink>
      <w:r>
        <w:rPr>
          <w:sz w:val="24"/>
        </w:rPr>
        <w:t xml:space="preserve"> в соответствии с </w:t>
      </w:r>
      <w:hyperlink w:history="0" r:id="rId75" w:tooltip="Закон РФ о поправке к Конституции РФ от 21.07.2014 N 11-ФКЗ &quot;О Совете Федерации Федерального Собрания Российской Федераци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w:history="0" r:id="rId76">
        <w:r>
          <w:rPr>
            <w:sz w:val="24"/>
            <w:color w:val="0000ff"/>
          </w:rPr>
          <w:t xml:space="preserve">www.pravo.gov.ru</w:t>
        </w:r>
      </w:hyperlink>
      <w:r>
        <w:rPr>
          <w:sz w:val="24"/>
        </w:rPr>
        <w:t xml:space="preserve">), 2014, 22 июля, N 0001201407220002).</w:t>
      </w:r>
    </w:p>
    <w:p>
      <w:pPr>
        <w:pStyle w:val="0"/>
        <w:ind w:firstLine="540"/>
        <w:jc w:val="both"/>
      </w:pPr>
      <w:r>
        <w:rPr>
          <w:sz w:val="24"/>
        </w:rPr>
      </w:r>
    </w:p>
    <w:p>
      <w:pPr>
        <w:pStyle w:val="2"/>
        <w:outlineLvl w:val="2"/>
        <w:jc w:val="center"/>
      </w:pPr>
      <w:r>
        <w:rPr>
          <w:sz w:val="24"/>
        </w:rPr>
        <w:t xml:space="preserve">Статья 84</w:t>
      </w:r>
    </w:p>
    <w:p>
      <w:pPr>
        <w:pStyle w:val="0"/>
      </w:pPr>
      <w:r>
        <w:rPr>
          <w:sz w:val="24"/>
        </w:rPr>
      </w:r>
    </w:p>
    <w:p>
      <w:pPr>
        <w:pStyle w:val="0"/>
        <w:ind w:firstLine="540"/>
        <w:jc w:val="both"/>
      </w:pPr>
      <w:r>
        <w:rPr>
          <w:sz w:val="24"/>
        </w:rPr>
        <w:t xml:space="preserve">Президент Российской Федерации:</w:t>
      </w:r>
    </w:p>
    <w:p>
      <w:pPr>
        <w:pStyle w:val="0"/>
        <w:spacing w:before="240" w:lineRule="auto"/>
        <w:ind w:firstLine="540"/>
        <w:jc w:val="both"/>
      </w:pPr>
      <w:r>
        <w:rPr>
          <w:sz w:val="24"/>
        </w:rPr>
        <w:t xml:space="preserve">а) назначает выборы Государственной Думы в соответствии с Конституцией Российской Федерации и федеральным </w:t>
      </w:r>
      <w:hyperlink w:history="0" r:id="rId77" w:tooltip="Федеральный закон от 22.02.2014 N 20-ФЗ (ред. от 23.05.2025) &quot;О выборах депутатов Государственной Думы Федерального Собрания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б) распускает Государственную Думу в случаях и порядке, предусмотренных </w:t>
      </w:r>
      <w:r>
        <w:rPr>
          <w:sz w:val="24"/>
        </w:rPr>
        <w:t xml:space="preserve">Конституцией</w:t>
      </w:r>
      <w:r>
        <w:rPr>
          <w:sz w:val="24"/>
        </w:rPr>
        <w:t xml:space="preserve"> Российской Федерации;</w:t>
      </w:r>
    </w:p>
    <w:p>
      <w:pPr>
        <w:pStyle w:val="0"/>
        <w:spacing w:before="240" w:lineRule="auto"/>
        <w:ind w:firstLine="540"/>
        <w:jc w:val="both"/>
      </w:pPr>
      <w:r>
        <w:rPr>
          <w:sz w:val="24"/>
        </w:rPr>
        <w:t xml:space="preserve">в) назначает референдум в порядке, установленном федеральным конституционным </w:t>
      </w:r>
      <w:hyperlink w:history="0" r:id="rId78" w:tooltip="Федеральный конституционный закон от 28.06.2004 N 5-ФКЗ (ред. от 30.12.2021) &quot;О референдуме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г) вносит законопроекты в Государственную Думу;</w:t>
      </w:r>
    </w:p>
    <w:p>
      <w:pPr>
        <w:pStyle w:val="0"/>
        <w:spacing w:before="240" w:lineRule="auto"/>
        <w:ind w:firstLine="540"/>
        <w:jc w:val="both"/>
      </w:pPr>
      <w:r>
        <w:rPr>
          <w:sz w:val="24"/>
        </w:rPr>
        <w:t xml:space="preserve">д) подписывает и обнародует федеральные законы;</w:t>
      </w:r>
    </w:p>
    <w:p>
      <w:pPr>
        <w:pStyle w:val="0"/>
        <w:spacing w:before="240" w:lineRule="auto"/>
        <w:ind w:firstLine="540"/>
        <w:jc w:val="both"/>
      </w:pPr>
      <w:r>
        <w:rPr>
          <w:sz w:val="24"/>
        </w:rPr>
        <w:t xml:space="preserve">е) обращается к Федеральному Собранию с ежегодными </w:t>
      </w:r>
      <w:hyperlink w:history="0" r:id="rId79"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sz w:val="24"/>
            <w:color w:val="0000ff"/>
          </w:rPr>
          <w:t xml:space="preserve">посланиями</w:t>
        </w:r>
      </w:hyperlink>
      <w:r>
        <w:rPr>
          <w:sz w:val="24"/>
        </w:rPr>
        <w:t xml:space="preserve"> о положении в стране, об основных направлениях внутренней и внешней политики государства.</w:t>
      </w:r>
    </w:p>
    <w:p>
      <w:pPr>
        <w:pStyle w:val="0"/>
      </w:pPr>
      <w:r>
        <w:rPr>
          <w:sz w:val="24"/>
        </w:rPr>
      </w:r>
    </w:p>
    <w:p>
      <w:pPr>
        <w:pStyle w:val="2"/>
        <w:outlineLvl w:val="2"/>
        <w:jc w:val="center"/>
      </w:pPr>
      <w:r>
        <w:rPr>
          <w:sz w:val="24"/>
        </w:rPr>
        <w:t xml:space="preserve">Статья 85</w:t>
      </w:r>
    </w:p>
    <w:p>
      <w:pPr>
        <w:pStyle w:val="0"/>
      </w:pPr>
      <w:r>
        <w:rPr>
          <w:sz w:val="24"/>
        </w:rPr>
      </w:r>
    </w:p>
    <w:p>
      <w:pPr>
        <w:pStyle w:val="0"/>
        <w:ind w:firstLine="540"/>
        <w:jc w:val="both"/>
      </w:pPr>
      <w:r>
        <w:rPr>
          <w:sz w:val="24"/>
        </w:rPr>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pPr>
        <w:pStyle w:val="0"/>
        <w:spacing w:before="240" w:lineRule="auto"/>
        <w:ind w:firstLine="540"/>
        <w:jc w:val="both"/>
      </w:pPr>
      <w:r>
        <w:rPr>
          <w:sz w:val="24"/>
        </w:rPr>
        <w:t xml:space="preserve">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pPr>
        <w:pStyle w:val="0"/>
      </w:pPr>
      <w:r>
        <w:rPr>
          <w:sz w:val="24"/>
        </w:rPr>
      </w:r>
    </w:p>
    <w:p>
      <w:pPr>
        <w:pStyle w:val="2"/>
        <w:outlineLvl w:val="2"/>
        <w:jc w:val="center"/>
      </w:pPr>
      <w:r>
        <w:rPr>
          <w:sz w:val="24"/>
        </w:rPr>
        <w:t xml:space="preserve">Статья 86</w:t>
      </w:r>
    </w:p>
    <w:p>
      <w:pPr>
        <w:pStyle w:val="0"/>
      </w:pPr>
      <w:r>
        <w:rPr>
          <w:sz w:val="24"/>
        </w:rPr>
      </w:r>
    </w:p>
    <w:p>
      <w:pPr>
        <w:pStyle w:val="0"/>
        <w:ind w:firstLine="540"/>
        <w:jc w:val="both"/>
      </w:pPr>
      <w:r>
        <w:rPr>
          <w:sz w:val="24"/>
        </w:rPr>
        <w:t xml:space="preserve">Президент Российской Федерации:</w:t>
      </w:r>
    </w:p>
    <w:p>
      <w:pPr>
        <w:pStyle w:val="0"/>
        <w:spacing w:before="240" w:lineRule="auto"/>
        <w:ind w:firstLine="540"/>
        <w:jc w:val="both"/>
      </w:pPr>
      <w:r>
        <w:rPr>
          <w:sz w:val="24"/>
        </w:rPr>
        <w:t xml:space="preserve">а) осуществляет руководство внешней политикой Российской Федерации;</w:t>
      </w:r>
    </w:p>
    <w:p>
      <w:pPr>
        <w:pStyle w:val="0"/>
        <w:spacing w:before="240" w:lineRule="auto"/>
        <w:ind w:firstLine="540"/>
        <w:jc w:val="both"/>
      </w:pPr>
      <w:r>
        <w:rPr>
          <w:sz w:val="24"/>
        </w:rPr>
        <w:t xml:space="preserve">б) ведет переговоры и подписывает международные договоры Российской Федерации;</w:t>
      </w:r>
    </w:p>
    <w:p>
      <w:pPr>
        <w:pStyle w:val="0"/>
        <w:spacing w:before="240" w:lineRule="auto"/>
        <w:ind w:firstLine="540"/>
        <w:jc w:val="both"/>
      </w:pPr>
      <w:r>
        <w:rPr>
          <w:sz w:val="24"/>
        </w:rPr>
        <w:t xml:space="preserve">в) подписывает ратификационные грамоты;</w:t>
      </w:r>
    </w:p>
    <w:p>
      <w:pPr>
        <w:pStyle w:val="0"/>
        <w:spacing w:before="240" w:lineRule="auto"/>
        <w:ind w:firstLine="540"/>
        <w:jc w:val="both"/>
      </w:pPr>
      <w:r>
        <w:rPr>
          <w:sz w:val="24"/>
        </w:rPr>
        <w:t xml:space="preserve">г) принимает верительные и отзывные грамоты аккредитуемых при нем дипломатических представителей.</w:t>
      </w:r>
    </w:p>
    <w:p>
      <w:pPr>
        <w:pStyle w:val="0"/>
      </w:pPr>
      <w:r>
        <w:rPr>
          <w:sz w:val="24"/>
        </w:rPr>
      </w:r>
    </w:p>
    <w:p>
      <w:pPr>
        <w:pStyle w:val="2"/>
        <w:outlineLvl w:val="2"/>
        <w:jc w:val="center"/>
      </w:pPr>
      <w:r>
        <w:rPr>
          <w:sz w:val="24"/>
        </w:rPr>
        <w:t xml:space="preserve">Статья 87</w:t>
      </w:r>
    </w:p>
    <w:p>
      <w:pPr>
        <w:pStyle w:val="0"/>
      </w:pPr>
      <w:r>
        <w:rPr>
          <w:sz w:val="24"/>
        </w:rPr>
      </w:r>
    </w:p>
    <w:p>
      <w:pPr>
        <w:pStyle w:val="0"/>
        <w:ind w:firstLine="540"/>
        <w:jc w:val="both"/>
      </w:pPr>
      <w:r>
        <w:rPr>
          <w:sz w:val="24"/>
        </w:rPr>
        <w:t xml:space="preserve">1. Президент Российской Федерации является Верховным Главнокомандующим Вооруженными Силами Российской Федерации.</w:t>
      </w:r>
    </w:p>
    <w:p>
      <w:pPr>
        <w:pStyle w:val="0"/>
        <w:spacing w:before="240" w:lineRule="auto"/>
        <w:ind w:firstLine="540"/>
        <w:jc w:val="both"/>
      </w:pPr>
      <w:r>
        <w:rPr>
          <w:sz w:val="24"/>
        </w:rPr>
        <w:t xml:space="preserve">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pPr>
        <w:pStyle w:val="0"/>
        <w:spacing w:before="240" w:lineRule="auto"/>
        <w:ind w:firstLine="540"/>
        <w:jc w:val="both"/>
      </w:pPr>
      <w:r>
        <w:rPr>
          <w:sz w:val="24"/>
        </w:rPr>
        <w:t xml:space="preserve">3. Режим военного положения определяется федеральным конституционным </w:t>
      </w:r>
      <w:hyperlink w:history="0" r:id="rId80" w:tooltip="Федеральный конституционный закон от 30.01.2002 N 1-ФКЗ (ред. от 13.12.2024) &quot;О военном положении&quot; {КонсультантПлюс}">
        <w:r>
          <w:rPr>
            <w:sz w:val="24"/>
            <w:color w:val="0000ff"/>
          </w:rPr>
          <w:t xml:space="preserve">законом</w:t>
        </w:r>
      </w:hyperlink>
      <w:r>
        <w:rPr>
          <w:sz w:val="24"/>
        </w:rPr>
        <w:t xml:space="preserve">.</w:t>
      </w:r>
    </w:p>
    <w:p>
      <w:pPr>
        <w:pStyle w:val="0"/>
      </w:pPr>
      <w:r>
        <w:rPr>
          <w:sz w:val="24"/>
        </w:rPr>
      </w:r>
    </w:p>
    <w:p>
      <w:pPr>
        <w:pStyle w:val="2"/>
        <w:outlineLvl w:val="2"/>
        <w:jc w:val="center"/>
      </w:pPr>
      <w:r>
        <w:rPr>
          <w:sz w:val="24"/>
        </w:rPr>
        <w:t xml:space="preserve">Статья 88</w:t>
      </w:r>
    </w:p>
    <w:p>
      <w:pPr>
        <w:pStyle w:val="0"/>
      </w:pPr>
      <w:r>
        <w:rPr>
          <w:sz w:val="24"/>
        </w:rPr>
      </w:r>
    </w:p>
    <w:p>
      <w:pPr>
        <w:pStyle w:val="0"/>
        <w:ind w:firstLine="540"/>
        <w:jc w:val="both"/>
      </w:pPr>
      <w:r>
        <w:rPr>
          <w:sz w:val="24"/>
        </w:rPr>
        <w:t xml:space="preserve">Президент Российской Федерации при обстоятельствах и в порядке, предусмотренных федеральным конституционным </w:t>
      </w:r>
      <w:hyperlink w:history="0" r:id="rId81" w:tooltip="Федеральный конституционный закон от 30.05.2001 N 3-ФКЗ (ред. от 02.11.2023) &quot;О чрезвычайном положении&quot; {КонсультантПлюс}">
        <w:r>
          <w:rPr>
            <w:sz w:val="24"/>
            <w:color w:val="0000ff"/>
          </w:rPr>
          <w:t xml:space="preserve">законом</w:t>
        </w:r>
      </w:hyperlink>
      <w:r>
        <w:rPr>
          <w:sz w:val="24"/>
        </w:rP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pPr>
        <w:pStyle w:val="0"/>
      </w:pPr>
      <w:r>
        <w:rPr>
          <w:sz w:val="24"/>
        </w:rPr>
      </w:r>
    </w:p>
    <w:p>
      <w:pPr>
        <w:pStyle w:val="2"/>
        <w:outlineLvl w:val="2"/>
        <w:jc w:val="center"/>
      </w:pPr>
      <w:r>
        <w:rPr>
          <w:sz w:val="24"/>
        </w:rPr>
        <w:t xml:space="preserve">Статья 89</w:t>
      </w:r>
    </w:p>
    <w:p>
      <w:pPr>
        <w:pStyle w:val="0"/>
      </w:pPr>
      <w:r>
        <w:rPr>
          <w:sz w:val="24"/>
        </w:rPr>
      </w:r>
    </w:p>
    <w:p>
      <w:pPr>
        <w:pStyle w:val="0"/>
        <w:ind w:firstLine="540"/>
        <w:jc w:val="both"/>
      </w:pPr>
      <w:r>
        <w:rPr>
          <w:sz w:val="24"/>
        </w:rPr>
        <w:t xml:space="preserve">Президент Российской Федерации:</w:t>
      </w:r>
    </w:p>
    <w:p>
      <w:pPr>
        <w:pStyle w:val="0"/>
        <w:spacing w:before="240" w:lineRule="auto"/>
        <w:ind w:firstLine="540"/>
        <w:jc w:val="both"/>
      </w:pPr>
      <w:r>
        <w:rPr>
          <w:sz w:val="24"/>
        </w:rPr>
        <w:t xml:space="preserve">а) решает вопросы гражданства Российской Федерации и предоставления политического убежища;</w:t>
      </w:r>
    </w:p>
    <w:p>
      <w:pPr>
        <w:pStyle w:val="0"/>
        <w:spacing w:before="240" w:lineRule="auto"/>
        <w:ind w:firstLine="540"/>
        <w:jc w:val="both"/>
      </w:pPr>
      <w:r>
        <w:rPr>
          <w:sz w:val="24"/>
        </w:rPr>
        <w:t xml:space="preserve">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pPr>
        <w:pStyle w:val="0"/>
        <w:spacing w:before="240" w:lineRule="auto"/>
        <w:ind w:firstLine="540"/>
        <w:jc w:val="both"/>
      </w:pPr>
      <w:r>
        <w:rPr>
          <w:sz w:val="24"/>
        </w:rPr>
        <w:t xml:space="preserve">в) осуществляет помилование.</w:t>
      </w:r>
    </w:p>
    <w:p>
      <w:pPr>
        <w:pStyle w:val="0"/>
      </w:pPr>
      <w:r>
        <w:rPr>
          <w:sz w:val="24"/>
        </w:rPr>
      </w:r>
    </w:p>
    <w:p>
      <w:pPr>
        <w:pStyle w:val="2"/>
        <w:outlineLvl w:val="2"/>
        <w:jc w:val="center"/>
      </w:pPr>
      <w:r>
        <w:rPr>
          <w:sz w:val="24"/>
        </w:rPr>
        <w:t xml:space="preserve">Статья 90</w:t>
      </w:r>
    </w:p>
    <w:p>
      <w:pPr>
        <w:pStyle w:val="0"/>
      </w:pPr>
      <w:r>
        <w:rPr>
          <w:sz w:val="24"/>
        </w:rPr>
      </w:r>
    </w:p>
    <w:p>
      <w:pPr>
        <w:pStyle w:val="0"/>
        <w:ind w:firstLine="540"/>
        <w:jc w:val="both"/>
      </w:pPr>
      <w:r>
        <w:rPr>
          <w:sz w:val="24"/>
        </w:rPr>
        <w:t xml:space="preserve">1. Президент Российской Федерации издает указы и распоряжения.</w:t>
      </w:r>
    </w:p>
    <w:p>
      <w:pPr>
        <w:pStyle w:val="0"/>
        <w:spacing w:before="240" w:lineRule="auto"/>
        <w:ind w:firstLine="540"/>
        <w:jc w:val="both"/>
      </w:pPr>
      <w:r>
        <w:rPr>
          <w:sz w:val="24"/>
        </w:rPr>
        <w:t xml:space="preserve">2. Указы и распоряжения Президента Российской Федерации обязательны для исполнения на всей территории Российской Федерации.</w:t>
      </w:r>
    </w:p>
    <w:p>
      <w:pPr>
        <w:pStyle w:val="0"/>
        <w:spacing w:before="240" w:lineRule="auto"/>
        <w:ind w:firstLine="540"/>
        <w:jc w:val="both"/>
      </w:pPr>
      <w:r>
        <w:rPr>
          <w:sz w:val="24"/>
        </w:rPr>
        <w:t xml:space="preserve">3. Указы и распоряжения Президента Российской Федерации не должны противоречить Конституции Российской Федерации и федеральным законам.</w:t>
      </w:r>
    </w:p>
    <w:p>
      <w:pPr>
        <w:pStyle w:val="0"/>
      </w:pPr>
      <w:r>
        <w:rPr>
          <w:sz w:val="24"/>
        </w:rPr>
      </w:r>
    </w:p>
    <w:p>
      <w:pPr>
        <w:pStyle w:val="2"/>
        <w:outlineLvl w:val="2"/>
        <w:jc w:val="center"/>
      </w:pPr>
      <w:r>
        <w:rPr>
          <w:sz w:val="24"/>
        </w:rPr>
        <w:t xml:space="preserve">Статья 91</w:t>
      </w:r>
    </w:p>
    <w:p>
      <w:pPr>
        <w:pStyle w:val="0"/>
      </w:pPr>
      <w:r>
        <w:rPr>
          <w:sz w:val="24"/>
        </w:rPr>
      </w:r>
    </w:p>
    <w:p>
      <w:pPr>
        <w:pStyle w:val="0"/>
        <w:ind w:firstLine="540"/>
        <w:jc w:val="both"/>
      </w:pPr>
      <w:r>
        <w:rPr>
          <w:sz w:val="24"/>
        </w:rPr>
        <w:t xml:space="preserve">Президент Российской Федерации обладает неприкосновенностью.</w:t>
      </w:r>
    </w:p>
    <w:p>
      <w:pPr>
        <w:pStyle w:val="0"/>
      </w:pPr>
      <w:r>
        <w:rPr>
          <w:sz w:val="24"/>
        </w:rPr>
      </w:r>
    </w:p>
    <w:p>
      <w:pPr>
        <w:pStyle w:val="2"/>
        <w:outlineLvl w:val="2"/>
        <w:jc w:val="center"/>
      </w:pPr>
      <w:r>
        <w:rPr>
          <w:sz w:val="24"/>
        </w:rPr>
        <w:t xml:space="preserve">Статья 92</w:t>
      </w:r>
    </w:p>
    <w:p>
      <w:pPr>
        <w:pStyle w:val="0"/>
      </w:pPr>
      <w:r>
        <w:rPr>
          <w:sz w:val="24"/>
        </w:rPr>
      </w:r>
    </w:p>
    <w:p>
      <w:pPr>
        <w:pStyle w:val="0"/>
        <w:ind w:firstLine="540"/>
        <w:jc w:val="both"/>
      </w:pPr>
      <w:r>
        <w:rPr>
          <w:sz w:val="24"/>
        </w:rPr>
        <w:t xml:space="preserve">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pPr>
        <w:pStyle w:val="0"/>
        <w:spacing w:before="240" w:lineRule="auto"/>
        <w:ind w:firstLine="540"/>
        <w:jc w:val="both"/>
      </w:pPr>
      <w:r>
        <w:rPr>
          <w:sz w:val="24"/>
        </w:rPr>
        <w:t xml:space="preserve">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pPr>
        <w:pStyle w:val="0"/>
        <w:spacing w:before="240" w:lineRule="auto"/>
        <w:ind w:firstLine="540"/>
        <w:jc w:val="both"/>
      </w:pPr>
      <w:r>
        <w:rPr>
          <w:sz w:val="24"/>
        </w:rPr>
        <w:t xml:space="preserve">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pPr>
        <w:pStyle w:val="0"/>
        <w:ind w:firstLine="540"/>
        <w:jc w:val="both"/>
      </w:pPr>
      <w:r>
        <w:rPr>
          <w:sz w:val="24"/>
        </w:rPr>
      </w:r>
    </w:p>
    <w:p>
      <w:pPr>
        <w:pStyle w:val="2"/>
        <w:outlineLvl w:val="2"/>
        <w:jc w:val="center"/>
      </w:pPr>
      <w:r>
        <w:rPr>
          <w:sz w:val="24"/>
        </w:rPr>
        <w:t xml:space="preserve">Статья 92.1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jc w:val="center"/>
      </w:pPr>
      <w:r>
        <w:rPr>
          <w:sz w:val="24"/>
        </w:rPr>
      </w:r>
    </w:p>
    <w:p>
      <w:pPr>
        <w:pStyle w:val="0"/>
        <w:ind w:firstLine="540"/>
        <w:jc w:val="both"/>
      </w:pPr>
      <w:r>
        <w:rPr>
          <w:sz w:val="24"/>
        </w:rPr>
        <w:t xml:space="preserve">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pPr>
        <w:pStyle w:val="0"/>
        <w:spacing w:before="240" w:lineRule="auto"/>
        <w:ind w:firstLine="540"/>
        <w:jc w:val="both"/>
      </w:pPr>
      <w:r>
        <w:rPr>
          <w:sz w:val="24"/>
        </w:rP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w:history="0" r:id="rId82" w:tooltip="Федеральный закон от 12.02.2001 N 12-ФЗ (ред. от 22.12.2020) &quot;О гарантиях Президенту Российской Федерации, прекратившему исполнение своих полномочий, и членам его семь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history="0" w:anchor="P659" w:tooltip="Статья 93 &lt;*&gt;">
        <w:r>
          <w:rPr>
            <w:sz w:val="24"/>
            <w:color w:val="0000ff"/>
          </w:rPr>
          <w:t xml:space="preserve">статьей 93</w:t>
        </w:r>
      </w:hyperlink>
      <w:r>
        <w:rPr>
          <w:sz w:val="24"/>
        </w:rPr>
        <w:t xml:space="preserve"> Конституции Российской Федерации.</w:t>
      </w:r>
    </w:p>
    <w:p>
      <w:pPr>
        <w:pStyle w:val="0"/>
      </w:pPr>
      <w:r>
        <w:rPr>
          <w:sz w:val="24"/>
        </w:rPr>
      </w:r>
    </w:p>
    <w:bookmarkStart w:id="659" w:name="P659"/>
    <w:bookmarkEnd w:id="659"/>
    <w:p>
      <w:pPr>
        <w:pStyle w:val="2"/>
        <w:outlineLvl w:val="2"/>
        <w:jc w:val="center"/>
      </w:pPr>
      <w:r>
        <w:rPr>
          <w:sz w:val="24"/>
        </w:rPr>
        <w:t xml:space="preserve">Статья 93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1. 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 Конституционного Суда Российской Федерации о соблюдении установленного порядка выдвижения обвинения.</w:t>
      </w:r>
    </w:p>
    <w:p>
      <w:pPr>
        <w:pStyle w:val="0"/>
        <w:spacing w:before="240" w:lineRule="auto"/>
        <w:ind w:firstLine="540"/>
        <w:jc w:val="both"/>
      </w:pPr>
      <w:r>
        <w:rPr>
          <w:sz w:val="24"/>
        </w:rPr>
        <w:t xml:space="preserve">2. 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pPr>
        <w:pStyle w:val="0"/>
        <w:spacing w:before="240" w:lineRule="auto"/>
        <w:ind w:firstLine="540"/>
        <w:jc w:val="both"/>
      </w:pPr>
      <w:r>
        <w:rPr>
          <w:sz w:val="24"/>
        </w:rPr>
        <w:t xml:space="preserve">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pPr>
        <w:pStyle w:val="0"/>
      </w:pPr>
      <w:r>
        <w:rPr>
          <w:sz w:val="24"/>
        </w:rPr>
      </w:r>
    </w:p>
    <w:p>
      <w:pPr>
        <w:pStyle w:val="2"/>
        <w:outlineLvl w:val="1"/>
        <w:jc w:val="center"/>
      </w:pPr>
      <w:r>
        <w:rPr>
          <w:sz w:val="24"/>
        </w:rPr>
        <w:t xml:space="preserve">ГЛАВА 5.</w:t>
      </w:r>
    </w:p>
    <w:p>
      <w:pPr>
        <w:pStyle w:val="2"/>
        <w:jc w:val="center"/>
      </w:pPr>
      <w:r>
        <w:rPr>
          <w:sz w:val="24"/>
        </w:rPr>
        <w:t xml:space="preserve">ФЕДЕРАЛЬНОЕ СОБРАНИЕ</w:t>
      </w:r>
    </w:p>
    <w:p>
      <w:pPr>
        <w:pStyle w:val="0"/>
      </w:pPr>
      <w:r>
        <w:rPr>
          <w:sz w:val="24"/>
        </w:rPr>
      </w:r>
    </w:p>
    <w:p>
      <w:pPr>
        <w:pStyle w:val="2"/>
        <w:outlineLvl w:val="2"/>
        <w:jc w:val="center"/>
      </w:pPr>
      <w:r>
        <w:rPr>
          <w:sz w:val="24"/>
        </w:rPr>
        <w:t xml:space="preserve">Статья 94</w:t>
      </w:r>
    </w:p>
    <w:p>
      <w:pPr>
        <w:pStyle w:val="0"/>
      </w:pPr>
      <w:r>
        <w:rPr>
          <w:sz w:val="24"/>
        </w:rPr>
      </w:r>
    </w:p>
    <w:p>
      <w:pPr>
        <w:pStyle w:val="0"/>
        <w:ind w:firstLine="540"/>
        <w:jc w:val="both"/>
      </w:pPr>
      <w:r>
        <w:rPr>
          <w:sz w:val="24"/>
        </w:rPr>
        <w:t xml:space="preserve">Федеральное Собрание - парламент Российской Федерации - является представительным и законодательным органом Российской Федерации.</w:t>
      </w:r>
    </w:p>
    <w:p>
      <w:pPr>
        <w:pStyle w:val="0"/>
      </w:pPr>
      <w:r>
        <w:rPr>
          <w:sz w:val="24"/>
        </w:rPr>
      </w:r>
    </w:p>
    <w:p>
      <w:pPr>
        <w:pStyle w:val="2"/>
        <w:outlineLvl w:val="2"/>
        <w:jc w:val="center"/>
      </w:pPr>
      <w:r>
        <w:rPr>
          <w:sz w:val="24"/>
        </w:rPr>
        <w:t xml:space="preserve">Статья 95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1. Федеральное Собрание состоит из двух палат - Совета Федерации и Государственной Думы.</w:t>
      </w:r>
    </w:p>
    <w:p>
      <w:pPr>
        <w:pStyle w:val="0"/>
        <w:spacing w:before="240" w:lineRule="auto"/>
        <w:ind w:firstLine="540"/>
        <w:jc w:val="both"/>
      </w:pPr>
      <w:r>
        <w:rPr>
          <w:sz w:val="24"/>
        </w:rPr>
        <w:t xml:space="preserve">2. Совет Федерации состоит из сенаторов Российской Федерации.</w:t>
      </w:r>
    </w:p>
    <w:p>
      <w:pPr>
        <w:pStyle w:val="0"/>
        <w:spacing w:before="240" w:lineRule="auto"/>
        <w:ind w:firstLine="540"/>
        <w:jc w:val="both"/>
      </w:pPr>
      <w:r>
        <w:rPr>
          <w:sz w:val="24"/>
        </w:rPr>
        <w:t xml:space="preserve">В Совет Федерации входят:</w:t>
      </w:r>
    </w:p>
    <w:p>
      <w:pPr>
        <w:pStyle w:val="0"/>
        <w:spacing w:before="240" w:lineRule="auto"/>
        <w:ind w:firstLine="540"/>
        <w:jc w:val="both"/>
      </w:pPr>
      <w:r>
        <w:rPr>
          <w:sz w:val="24"/>
        </w:rPr>
        <w:t xml:space="preserve">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bookmarkStart w:id="678" w:name="P678"/>
    <w:bookmarkEnd w:id="678"/>
    <w:p>
      <w:pPr>
        <w:pStyle w:val="0"/>
        <w:spacing w:before="240" w:lineRule="auto"/>
        <w:ind w:firstLine="540"/>
        <w:jc w:val="both"/>
      </w:pPr>
      <w:r>
        <w:rPr>
          <w:sz w:val="24"/>
        </w:rPr>
        <w:t xml:space="preserve">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bookmarkStart w:id="679" w:name="P679"/>
    <w:bookmarkEnd w:id="679"/>
    <w:p>
      <w:pPr>
        <w:pStyle w:val="0"/>
        <w:spacing w:before="240" w:lineRule="auto"/>
        <w:ind w:firstLine="540"/>
        <w:jc w:val="both"/>
      </w:pPr>
      <w:r>
        <w:rPr>
          <w:sz w:val="24"/>
        </w:rPr>
        <w:t xml:space="preserve">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
    <w:p>
      <w:pPr>
        <w:pStyle w:val="0"/>
        <w:spacing w:before="240" w:lineRule="auto"/>
        <w:ind w:firstLine="540"/>
        <w:jc w:val="both"/>
      </w:pPr>
      <w:r>
        <w:rPr>
          <w:sz w:val="24"/>
        </w:rP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history="0" w:anchor="P378" w:tooltip="Статья 65">
        <w:r>
          <w:rPr>
            <w:sz w:val="24"/>
            <w:color w:val="0000ff"/>
          </w:rPr>
          <w:t xml:space="preserve">статье 65</w:t>
        </w:r>
      </w:hyperlink>
      <w:r>
        <w:rPr>
          <w:sz w:val="24"/>
        </w:rPr>
        <w:t xml:space="preserve"> Конституции Российской Федерации, и числа лиц, осуществляющих полномочия сенаторов Российской Федерации, указанных в </w:t>
      </w:r>
      <w:hyperlink w:history="0" w:anchor="P678" w:tooltip="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
        <w:r>
          <w:rPr>
            <w:sz w:val="24"/>
            <w:color w:val="0000ff"/>
          </w:rPr>
          <w:t xml:space="preserve">пунктах "б"</w:t>
        </w:r>
      </w:hyperlink>
      <w:r>
        <w:rPr>
          <w:sz w:val="24"/>
        </w:rPr>
        <w:t xml:space="preserve"> и </w:t>
      </w:r>
      <w:hyperlink w:history="0" w:anchor="P679" w:tooltip="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
        <w:r>
          <w:rPr>
            <w:sz w:val="24"/>
            <w:color w:val="0000ff"/>
          </w:rPr>
          <w:t xml:space="preserve">"в" части 2</w:t>
        </w:r>
      </w:hyperlink>
      <w:r>
        <w:rPr>
          <w:sz w:val="24"/>
        </w:rPr>
        <w:t xml:space="preserve"> настоящей статьи.</w:t>
      </w:r>
    </w:p>
    <w:p>
      <w:pPr>
        <w:pStyle w:val="0"/>
        <w:spacing w:before="240" w:lineRule="auto"/>
        <w:ind w:firstLine="540"/>
        <w:jc w:val="both"/>
      </w:pPr>
      <w:r>
        <w:rPr>
          <w:sz w:val="24"/>
        </w:rPr>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w:history="0" r:id="rId83"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spacing w:before="240" w:lineRule="auto"/>
        <w:ind w:firstLine="540"/>
        <w:jc w:val="both"/>
      </w:pPr>
      <w:r>
        <w:rPr>
          <w:sz w:val="24"/>
        </w:rPr>
        <w:t xml:space="preserve">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pPr>
        <w:pStyle w:val="0"/>
        <w:spacing w:before="240" w:lineRule="auto"/>
        <w:ind w:firstLine="540"/>
        <w:jc w:val="both"/>
      </w:pPr>
      <w:r>
        <w:rPr>
          <w:sz w:val="24"/>
        </w:rPr>
        <w:t xml:space="preserve">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pPr>
        <w:pStyle w:val="0"/>
        <w:spacing w:before="240" w:lineRule="auto"/>
        <w:ind w:firstLine="540"/>
        <w:jc w:val="both"/>
      </w:pPr>
      <w:r>
        <w:rPr>
          <w:sz w:val="24"/>
        </w:rPr>
        <w:t xml:space="preserve">7. Государственная Дума состоит из 450 депутатов.</w:t>
      </w:r>
    </w:p>
    <w:p>
      <w:pPr>
        <w:pStyle w:val="0"/>
      </w:pPr>
      <w:r>
        <w:rPr>
          <w:sz w:val="24"/>
        </w:rPr>
      </w:r>
    </w:p>
    <w:p>
      <w:pPr>
        <w:pStyle w:val="2"/>
        <w:outlineLvl w:val="2"/>
        <w:jc w:val="center"/>
      </w:pPr>
      <w:r>
        <w:rPr>
          <w:sz w:val="24"/>
        </w:rPr>
        <w:t xml:space="preserve">Статья 96</w:t>
      </w:r>
    </w:p>
    <w:p>
      <w:pPr>
        <w:pStyle w:val="0"/>
      </w:pPr>
      <w:r>
        <w:rPr>
          <w:sz w:val="24"/>
        </w:rPr>
      </w:r>
    </w:p>
    <w:bookmarkStart w:id="688" w:name="P688"/>
    <w:bookmarkEnd w:id="688"/>
    <w:p>
      <w:pPr>
        <w:pStyle w:val="0"/>
        <w:ind w:firstLine="540"/>
        <w:jc w:val="both"/>
      </w:pPr>
      <w:r>
        <w:rPr>
          <w:sz w:val="24"/>
        </w:rPr>
        <w:t xml:space="preserve">1. Государственная Дума избирается сроком на пять лет </w:t>
      </w:r>
      <w:hyperlink w:history="0" w:anchor="P691" w:tooltip="&lt;20&gt; Редакция части 1 приведена в соответствии с Законом Российской Федерации о поправке к Конституции Российской Федерации от 30 декабря 2008 г. N 6-ФКЗ &quot;Об изменении срока полномочий Президента Российской Федерации и Государственной Думы&quot;,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Закона.">
        <w:r>
          <w:rPr>
            <w:sz w:val="24"/>
            <w:color w:val="0000ff"/>
          </w:rPr>
          <w:t xml:space="preserve">&lt;20&gt;</w:t>
        </w:r>
      </w:hyperlink>
      <w:r>
        <w:rPr>
          <w:sz w:val="24"/>
        </w:rPr>
        <w:t xml:space="preserve">.</w:t>
      </w:r>
    </w:p>
    <w:p>
      <w:pPr>
        <w:pStyle w:val="0"/>
        <w:spacing w:before="240" w:lineRule="auto"/>
        <w:ind w:firstLine="540"/>
        <w:jc w:val="both"/>
      </w:pPr>
      <w:r>
        <w:rPr>
          <w:sz w:val="24"/>
        </w:rPr>
        <w:t xml:space="preserve">2. Порядок формирования Совета Федерации и порядок выборов депутатов Государственной Думы устанавливаются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w:t>
      </w:r>
    </w:p>
    <w:bookmarkStart w:id="691" w:name="P691"/>
    <w:bookmarkEnd w:id="691"/>
    <w:p>
      <w:pPr>
        <w:pStyle w:val="0"/>
        <w:spacing w:before="240" w:lineRule="auto"/>
        <w:ind w:firstLine="540"/>
        <w:jc w:val="both"/>
      </w:pPr>
      <w:r>
        <w:rPr>
          <w:sz w:val="24"/>
        </w:rPr>
        <w:t xml:space="preserve">&lt;20&gt; Редакция </w:t>
      </w:r>
      <w:hyperlink w:history="0" w:anchor="P688" w:tooltip="1. Государственная Дума избирается сроком на пять лет &lt;20&gt;.">
        <w:r>
          <w:rPr>
            <w:sz w:val="24"/>
            <w:color w:val="0000ff"/>
          </w:rPr>
          <w:t xml:space="preserve">части 1</w:t>
        </w:r>
      </w:hyperlink>
      <w:r>
        <w:rPr>
          <w:sz w:val="24"/>
        </w:rPr>
        <w:t xml:space="preserve"> приведена в соответствии с </w:t>
      </w:r>
      <w:hyperlink w:history="0" r:id="rId84"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w:history="0" r:id="rId85" w:tooltip="Закон РФ о поправке к Конституции РФ от 30.12.2008 N 6-ФКЗ &quot;Об изменении срока полномочий Президента Российской Федерации и Государственной Думы&quot; {КонсультантПлюс}">
        <w:r>
          <w:rPr>
            <w:sz w:val="24"/>
            <w:color w:val="0000ff"/>
          </w:rPr>
          <w:t xml:space="preserve">Закона</w:t>
        </w:r>
      </w:hyperlink>
      <w:r>
        <w:rPr>
          <w:sz w:val="24"/>
        </w:rPr>
        <w:t xml:space="preserve">.</w:t>
      </w:r>
    </w:p>
    <w:p>
      <w:pPr>
        <w:pStyle w:val="0"/>
      </w:pPr>
      <w:r>
        <w:rPr>
          <w:sz w:val="24"/>
        </w:rPr>
      </w:r>
    </w:p>
    <w:p>
      <w:pPr>
        <w:pStyle w:val="2"/>
        <w:outlineLvl w:val="2"/>
        <w:jc w:val="center"/>
      </w:pPr>
      <w:r>
        <w:rPr>
          <w:sz w:val="24"/>
        </w:rPr>
        <w:t xml:space="preserve">Статья 97</w:t>
      </w:r>
    </w:p>
    <w:p>
      <w:pPr>
        <w:pStyle w:val="0"/>
      </w:pPr>
      <w:r>
        <w:rPr>
          <w:sz w:val="24"/>
        </w:rPr>
      </w:r>
    </w:p>
    <w:p>
      <w:pPr>
        <w:pStyle w:val="0"/>
        <w:ind w:firstLine="540"/>
        <w:jc w:val="both"/>
      </w:pPr>
      <w:r>
        <w:rPr>
          <w:sz w:val="24"/>
        </w:rP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w:history="0" r:id="rId86"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pPr>
        <w:pStyle w:val="0"/>
      </w:pPr>
      <w:r>
        <w:rPr>
          <w:sz w:val="24"/>
        </w:rPr>
      </w:r>
    </w:p>
    <w:bookmarkStart w:id="699" w:name="P699"/>
    <w:bookmarkEnd w:id="699"/>
    <w:p>
      <w:pPr>
        <w:pStyle w:val="2"/>
        <w:outlineLvl w:val="2"/>
        <w:jc w:val="center"/>
      </w:pPr>
      <w:r>
        <w:rPr>
          <w:sz w:val="24"/>
        </w:rPr>
        <w:t xml:space="preserve">Статья 98</w:t>
      </w:r>
    </w:p>
    <w:p>
      <w:pPr>
        <w:pStyle w:val="0"/>
      </w:pPr>
      <w:r>
        <w:rPr>
          <w:sz w:val="24"/>
        </w:rPr>
      </w:r>
    </w:p>
    <w:p>
      <w:pPr>
        <w:pStyle w:val="0"/>
        <w:ind w:firstLine="540"/>
        <w:jc w:val="both"/>
      </w:pPr>
      <w:r>
        <w:rPr>
          <w:sz w:val="24"/>
        </w:rP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pPr>
        <w:pStyle w:val="0"/>
      </w:pPr>
      <w:r>
        <w:rPr>
          <w:sz w:val="24"/>
        </w:rPr>
      </w:r>
    </w:p>
    <w:p>
      <w:pPr>
        <w:pStyle w:val="2"/>
        <w:outlineLvl w:val="2"/>
        <w:jc w:val="center"/>
      </w:pPr>
      <w:r>
        <w:rPr>
          <w:sz w:val="24"/>
        </w:rPr>
        <w:t xml:space="preserve">Статья 99</w:t>
      </w:r>
    </w:p>
    <w:p>
      <w:pPr>
        <w:pStyle w:val="0"/>
      </w:pPr>
      <w:r>
        <w:rPr>
          <w:sz w:val="24"/>
        </w:rPr>
      </w:r>
    </w:p>
    <w:p>
      <w:pPr>
        <w:pStyle w:val="0"/>
        <w:ind w:firstLine="540"/>
        <w:jc w:val="both"/>
      </w:pPr>
      <w:r>
        <w:rPr>
          <w:sz w:val="24"/>
        </w:rPr>
        <w:t xml:space="preserve">1. Федеральное Собрание является постоянно действующим органом.</w:t>
      </w:r>
    </w:p>
    <w:p>
      <w:pPr>
        <w:pStyle w:val="0"/>
        <w:spacing w:before="240" w:lineRule="auto"/>
        <w:ind w:firstLine="540"/>
        <w:jc w:val="both"/>
      </w:pPr>
      <w:r>
        <w:rPr>
          <w:sz w:val="24"/>
        </w:rPr>
        <w:t xml:space="preserve">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pPr>
        <w:pStyle w:val="0"/>
        <w:spacing w:before="240" w:lineRule="auto"/>
        <w:ind w:firstLine="540"/>
        <w:jc w:val="both"/>
      </w:pPr>
      <w:r>
        <w:rPr>
          <w:sz w:val="24"/>
        </w:rPr>
        <w:t xml:space="preserve">3. Первое заседание Государственной Думы открывает старейший по возрасту депутат.</w:t>
      </w:r>
    </w:p>
    <w:p>
      <w:pPr>
        <w:pStyle w:val="0"/>
        <w:spacing w:before="240" w:lineRule="auto"/>
        <w:ind w:firstLine="540"/>
        <w:jc w:val="both"/>
      </w:pPr>
      <w:r>
        <w:rPr>
          <w:sz w:val="24"/>
        </w:rPr>
        <w:t xml:space="preserve">4. С момента начала работы Государственной Думы нового созыва полномочия Государственной Думы прежнего созыва прекращаются.</w:t>
      </w:r>
    </w:p>
    <w:p>
      <w:pPr>
        <w:pStyle w:val="0"/>
      </w:pPr>
      <w:r>
        <w:rPr>
          <w:sz w:val="24"/>
        </w:rPr>
      </w:r>
    </w:p>
    <w:p>
      <w:pPr>
        <w:pStyle w:val="2"/>
        <w:outlineLvl w:val="2"/>
        <w:jc w:val="center"/>
      </w:pPr>
      <w:r>
        <w:rPr>
          <w:sz w:val="24"/>
        </w:rPr>
        <w:t xml:space="preserve">Статья 100</w:t>
      </w:r>
    </w:p>
    <w:p>
      <w:pPr>
        <w:pStyle w:val="0"/>
      </w:pPr>
      <w:r>
        <w:rPr>
          <w:sz w:val="24"/>
        </w:rPr>
      </w:r>
    </w:p>
    <w:p>
      <w:pPr>
        <w:pStyle w:val="0"/>
        <w:ind w:firstLine="540"/>
        <w:jc w:val="both"/>
      </w:pPr>
      <w:r>
        <w:rPr>
          <w:sz w:val="24"/>
        </w:rPr>
        <w:t xml:space="preserve">1. Совет Федерации и Государственная Дума заседают раздельно.</w:t>
      </w:r>
    </w:p>
    <w:p>
      <w:pPr>
        <w:pStyle w:val="0"/>
        <w:spacing w:before="240" w:lineRule="auto"/>
        <w:ind w:firstLine="540"/>
        <w:jc w:val="both"/>
      </w:pPr>
      <w:r>
        <w:rPr>
          <w:sz w:val="24"/>
        </w:rPr>
        <w:t xml:space="preserve">2. Заседания Совета Федерации и Государственной Думы являются открытыми. В случаях, предусмотренных </w:t>
      </w:r>
      <w:r>
        <w:rPr>
          <w:sz w:val="24"/>
        </w:rPr>
        <w:t xml:space="preserve">регламентом</w:t>
      </w:r>
      <w:r>
        <w:rPr>
          <w:sz w:val="24"/>
        </w:rPr>
        <w:t xml:space="preserve"> палаты, она вправе проводить закрытые заседания.</w:t>
      </w:r>
    </w:p>
    <w:p>
      <w:pPr>
        <w:pStyle w:val="0"/>
        <w:spacing w:before="240" w:lineRule="auto"/>
        <w:ind w:firstLine="540"/>
        <w:jc w:val="both"/>
      </w:pPr>
      <w:r>
        <w:rPr>
          <w:sz w:val="24"/>
        </w:rPr>
        <w:t xml:space="preserve">3. Палаты могут собираться совместно для заслушивания </w:t>
      </w:r>
      <w:hyperlink w:history="0" r:id="rId87" w:tooltip="Справочная информация: &quot;Перечень ежегодных посланий и бюджетных посланий Президента Российской Федерации Федеральному Собранию Российской Федерации&quot; (Материал подготовлен специалистами КонсультантПлюс) {КонсультантПлюс}">
        <w:r>
          <w:rPr>
            <w:sz w:val="24"/>
            <w:color w:val="0000ff"/>
          </w:rPr>
          <w:t xml:space="preserve">посланий</w:t>
        </w:r>
      </w:hyperlink>
      <w:r>
        <w:rPr>
          <w:sz w:val="24"/>
        </w:rPr>
        <w:t xml:space="preserve">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101</w:t>
      </w:r>
    </w:p>
    <w:p>
      <w:pPr>
        <w:pStyle w:val="0"/>
      </w:pPr>
      <w:r>
        <w:rPr>
          <w:sz w:val="24"/>
        </w:rPr>
      </w:r>
    </w:p>
    <w:p>
      <w:pPr>
        <w:pStyle w:val="0"/>
        <w:ind w:firstLine="540"/>
        <w:jc w:val="both"/>
      </w:pPr>
      <w:r>
        <w:rPr>
          <w:sz w:val="24"/>
        </w:rPr>
        <w:t xml:space="preserve">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pPr>
        <w:pStyle w:val="0"/>
        <w:spacing w:before="240" w:lineRule="auto"/>
        <w:ind w:firstLine="540"/>
        <w:jc w:val="both"/>
      </w:pPr>
      <w:r>
        <w:rPr>
          <w:sz w:val="24"/>
        </w:rPr>
        <w:t xml:space="preserve">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pPr>
        <w:pStyle w:val="0"/>
        <w:spacing w:before="240" w:lineRule="auto"/>
        <w:ind w:firstLine="540"/>
        <w:jc w:val="both"/>
      </w:pPr>
      <w:r>
        <w:rPr>
          <w:sz w:val="24"/>
        </w:rPr>
        <w:t xml:space="preserve">3. Совет Федерации и Государственная Дума образуют комитеты и комиссии, проводят по вопросам своего ведения парламентские слушания.</w:t>
      </w:r>
    </w:p>
    <w:p>
      <w:pPr>
        <w:pStyle w:val="0"/>
        <w:spacing w:before="240" w:lineRule="auto"/>
        <w:ind w:firstLine="540"/>
        <w:jc w:val="both"/>
      </w:pPr>
      <w:r>
        <w:rPr>
          <w:sz w:val="24"/>
        </w:rPr>
        <w:t xml:space="preserve">4. Каждая из палат принимает свой </w:t>
      </w:r>
      <w:r>
        <w:rPr>
          <w:sz w:val="24"/>
        </w:rPr>
        <w:t xml:space="preserve">регламент</w:t>
      </w:r>
      <w:r>
        <w:rPr>
          <w:sz w:val="24"/>
        </w:rPr>
        <w:t xml:space="preserve"> и решает вопросы внутреннего распорядка своей деятельности.</w:t>
      </w:r>
    </w:p>
    <w:p>
      <w:pPr>
        <w:pStyle w:val="0"/>
        <w:spacing w:before="240" w:lineRule="auto"/>
        <w:ind w:firstLine="540"/>
        <w:jc w:val="both"/>
      </w:pPr>
      <w:r>
        <w:rPr>
          <w:sz w:val="24"/>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w:history="0" r:id="rId88" w:tooltip="Федеральный закон от 05.04.2013 N 41-ФЗ (ред. от 28.12.2025) &quot;О Счетной палате Российской Федерации&quot; {КонсультантПлюс}">
        <w:r>
          <w:rPr>
            <w:sz w:val="24"/>
            <w:color w:val="0000ff"/>
          </w:rPr>
          <w:t xml:space="preserve">законом</w:t>
        </w:r>
      </w:hyperlink>
      <w:r>
        <w:rPr>
          <w:sz w:val="24"/>
        </w:rPr>
        <w:t xml:space="preserve">.</w:t>
      </w:r>
    </w:p>
    <w:p>
      <w:pPr>
        <w:pStyle w:val="0"/>
      </w:pPr>
      <w:r>
        <w:rPr>
          <w:sz w:val="24"/>
        </w:rPr>
      </w:r>
    </w:p>
    <w:p>
      <w:pPr>
        <w:pStyle w:val="2"/>
        <w:outlineLvl w:val="2"/>
        <w:jc w:val="center"/>
      </w:pPr>
      <w:r>
        <w:rPr>
          <w:sz w:val="24"/>
        </w:rPr>
        <w:t xml:space="preserve">Статья 102</w:t>
      </w:r>
    </w:p>
    <w:p>
      <w:pPr>
        <w:pStyle w:val="0"/>
      </w:pPr>
      <w:r>
        <w:rPr>
          <w:sz w:val="24"/>
        </w:rPr>
      </w:r>
    </w:p>
    <w:p>
      <w:pPr>
        <w:pStyle w:val="0"/>
        <w:ind w:firstLine="540"/>
        <w:jc w:val="both"/>
      </w:pPr>
      <w:r>
        <w:rPr>
          <w:sz w:val="24"/>
        </w:rPr>
        <w:t xml:space="preserve">1. К ведению Совета Федерации относятся:</w:t>
      </w:r>
    </w:p>
    <w:p>
      <w:pPr>
        <w:pStyle w:val="0"/>
        <w:spacing w:before="240" w:lineRule="auto"/>
        <w:ind w:firstLine="540"/>
        <w:jc w:val="both"/>
      </w:pPr>
      <w:r>
        <w:rPr>
          <w:sz w:val="24"/>
        </w:rPr>
        <w:t xml:space="preserve">а) утверждение изменения границ между субъектами Российской Федерации;</w:t>
      </w:r>
    </w:p>
    <w:p>
      <w:pPr>
        <w:pStyle w:val="0"/>
        <w:spacing w:before="240" w:lineRule="auto"/>
        <w:ind w:firstLine="540"/>
        <w:jc w:val="both"/>
      </w:pPr>
      <w:r>
        <w:rPr>
          <w:sz w:val="24"/>
        </w:rPr>
        <w:t xml:space="preserve">б) утверждение </w:t>
      </w:r>
      <w:hyperlink w:history="0" r:id="rId89" w:tooltip="Постановление СФ ФС РФ от 19.10.2022 N 462-СФ &quot;Об утверждении Указа Президента Российской Федерации от 19 октября 2022 года N 756 &quot;О введении военного положения на территориях Донецкой Народной Республики, Луганской Народной Республики, Запорожской и Херсонской областей&quot; {КонсультантПлюс}">
        <w:r>
          <w:rPr>
            <w:sz w:val="24"/>
            <w:color w:val="0000ff"/>
          </w:rPr>
          <w:t xml:space="preserve">указа</w:t>
        </w:r>
      </w:hyperlink>
      <w:r>
        <w:rPr>
          <w:sz w:val="24"/>
        </w:rPr>
        <w:t xml:space="preserve"> Президента Российской Федерации о введении военного положения;</w:t>
      </w:r>
    </w:p>
    <w:p>
      <w:pPr>
        <w:pStyle w:val="0"/>
        <w:spacing w:before="240" w:lineRule="auto"/>
        <w:ind w:firstLine="540"/>
        <w:jc w:val="both"/>
      </w:pPr>
      <w:r>
        <w:rPr>
          <w:sz w:val="24"/>
        </w:rPr>
        <w:t xml:space="preserve">в) утверждение указа Президента Российской Федерации о введении чрезвычайного положения;</w:t>
      </w:r>
    </w:p>
    <w:p>
      <w:pPr>
        <w:pStyle w:val="0"/>
        <w:spacing w:before="240" w:lineRule="auto"/>
        <w:ind w:firstLine="540"/>
        <w:jc w:val="both"/>
      </w:pPr>
      <w:r>
        <w:rPr>
          <w:sz w:val="24"/>
        </w:rPr>
        <w:t xml:space="preserve">г) решение вопроса о возможности использования Вооруженных Сил Российской Федерации за пределами территории Российской Федерации;</w:t>
      </w:r>
    </w:p>
    <w:p>
      <w:pPr>
        <w:pStyle w:val="0"/>
        <w:spacing w:before="240" w:lineRule="auto"/>
        <w:ind w:firstLine="540"/>
        <w:jc w:val="both"/>
      </w:pPr>
      <w:r>
        <w:rPr>
          <w:sz w:val="24"/>
        </w:rPr>
        <w:t xml:space="preserve">д) назначение выборов Президента Российской Федерации;</w:t>
      </w:r>
    </w:p>
    <w:p>
      <w:pPr>
        <w:pStyle w:val="0"/>
        <w:spacing w:before="240" w:lineRule="auto"/>
        <w:ind w:firstLine="540"/>
        <w:jc w:val="both"/>
      </w:pPr>
      <w:r>
        <w:rPr>
          <w:sz w:val="24"/>
        </w:rP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з)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л) прекращение по представлению Президента Российской Федерации в соответствии с федеральным конституционным </w:t>
      </w:r>
      <w:r>
        <w:rPr>
          <w:sz w:val="24"/>
        </w:rPr>
        <w:t xml:space="preserve">законом</w:t>
      </w:r>
      <w:r>
        <w:rPr>
          <w:sz w:val="24"/>
        </w:rPr>
        <w:t xml:space="preserve">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Совет Федерации принимает постановления по вопросам, отнесенным к его ведению Конституцией Российской Федерации.</w:t>
      </w:r>
    </w:p>
    <w:p>
      <w:pPr>
        <w:pStyle w:val="0"/>
        <w:spacing w:before="240" w:lineRule="auto"/>
        <w:ind w:firstLine="540"/>
        <w:jc w:val="both"/>
      </w:pPr>
      <w:r>
        <w:rPr>
          <w:sz w:val="24"/>
        </w:rPr>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ind w:firstLine="540"/>
        <w:jc w:val="both"/>
      </w:pPr>
      <w:r>
        <w:rPr>
          <w:sz w:val="24"/>
        </w:rPr>
      </w:r>
    </w:p>
    <w:p>
      <w:pPr>
        <w:pStyle w:val="2"/>
        <w:outlineLvl w:val="2"/>
        <w:jc w:val="center"/>
      </w:pPr>
      <w:r>
        <w:rPr>
          <w:sz w:val="24"/>
        </w:rPr>
        <w:t xml:space="preserve">Статья 103</w:t>
      </w:r>
    </w:p>
    <w:p>
      <w:pPr>
        <w:pStyle w:val="0"/>
      </w:pPr>
      <w:r>
        <w:rPr>
          <w:sz w:val="24"/>
        </w:rPr>
      </w:r>
    </w:p>
    <w:p>
      <w:pPr>
        <w:pStyle w:val="0"/>
        <w:ind w:firstLine="540"/>
        <w:jc w:val="both"/>
      </w:pPr>
      <w:r>
        <w:rPr>
          <w:sz w:val="24"/>
        </w:rPr>
        <w:t xml:space="preserve">1. К ведению Государственной Думы относятся:</w:t>
      </w:r>
    </w:p>
    <w:p>
      <w:pPr>
        <w:pStyle w:val="0"/>
        <w:spacing w:before="240" w:lineRule="auto"/>
        <w:ind w:firstLine="540"/>
        <w:jc w:val="both"/>
      </w:pPr>
      <w:r>
        <w:rPr>
          <w:sz w:val="24"/>
        </w:rPr>
        <w:t xml:space="preserve">а) утверждение по представлению Президента Российской Федерации кандидатуры Председателя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а.1) утверждение по представлению Председателя Правительства Российской Федерации кандидатур заместителей Председателя Правительства Российской Федерации 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4"/>
            <w:color w:val="0000ff"/>
          </w:rPr>
          <w:t xml:space="preserve">пункте "д.1" статьи 83</w:t>
        </w:r>
      </w:hyperlink>
      <w:r>
        <w:rPr>
          <w:sz w:val="24"/>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б) решение вопроса о доверии Правительству Российской Федерации;</w:t>
      </w:r>
    </w:p>
    <w:bookmarkStart w:id="749" w:name="P749"/>
    <w:bookmarkEnd w:id="749"/>
    <w:p>
      <w:pPr>
        <w:pStyle w:val="0"/>
        <w:spacing w:before="240" w:lineRule="auto"/>
        <w:ind w:firstLine="540"/>
        <w:jc w:val="both"/>
      </w:pPr>
      <w:r>
        <w:rPr>
          <w:sz w:val="24"/>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history="0" w:anchor="P759" w:tooltip="&lt;21&gt; Часть 1 дополнена новым пунктом &quot;в&quot;, буквенные обозначения последующих пунктов изменены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r>
          <w:rPr>
            <w:sz w:val="24"/>
            <w:color w:val="0000ff"/>
          </w:rPr>
          <w:t xml:space="preserve">&lt;21&gt;</w:t>
        </w:r>
      </w:hyperlink>
      <w:r>
        <w:rPr>
          <w:sz w:val="24"/>
        </w:rPr>
        <w:t xml:space="preserve">;</w:t>
      </w:r>
    </w:p>
    <w:p>
      <w:pPr>
        <w:pStyle w:val="0"/>
        <w:spacing w:before="240" w:lineRule="auto"/>
        <w:ind w:firstLine="540"/>
        <w:jc w:val="both"/>
      </w:pPr>
      <w:r>
        <w:rPr>
          <w:sz w:val="24"/>
        </w:rPr>
        <w:t xml:space="preserve">г) назначение на должность и освобождение от должности Председателя Центрального банка Российской Федерации;</w:t>
      </w:r>
    </w:p>
    <w:p>
      <w:pPr>
        <w:pStyle w:val="0"/>
        <w:spacing w:before="240" w:lineRule="auto"/>
        <w:ind w:firstLine="540"/>
        <w:jc w:val="both"/>
      </w:pPr>
      <w:r>
        <w:rPr>
          <w:sz w:val="24"/>
        </w:rPr>
        <w:t xml:space="preserve">г.1) заслушивание ежегодных отчетов Центрального банка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д)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w:history="0" r:id="rId90" w:tooltip="Федеральный конституционный закон от 26.02.1997 N 1-ФКЗ (ред. от 29.05.2023) &quot;Об Уполномоченном по правам человека в Российской Федерации&quot; {КонсультантПлюс}">
        <w:r>
          <w:rPr>
            <w:sz w:val="24"/>
            <w:color w:val="0000ff"/>
          </w:rPr>
          <w:t xml:space="preserve">законом</w:t>
        </w:r>
      </w:hyperlink>
      <w:r>
        <w:rPr>
          <w:sz w:val="24"/>
        </w:rPr>
        <w:t xml:space="preserve">.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Уполномоченному по правам человека в порядке, установленном федеральным </w:t>
      </w:r>
      <w:hyperlink w:history="0" r:id="rId9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ж) объявление амнистии;</w:t>
      </w:r>
    </w:p>
    <w:p>
      <w:pPr>
        <w:pStyle w:val="0"/>
        <w:spacing w:before="240" w:lineRule="auto"/>
        <w:ind w:firstLine="540"/>
        <w:jc w:val="both"/>
      </w:pPr>
      <w:r>
        <w:rPr>
          <w:sz w:val="24"/>
        </w:rPr>
        <w:t xml:space="preserve">з)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Государственная Дума принимает постановления по вопросам, отнесенным к ее ведению Конституцией Российской Федерации.</w:t>
      </w:r>
    </w:p>
    <w:p>
      <w:pPr>
        <w:pStyle w:val="0"/>
        <w:spacing w:before="240" w:lineRule="auto"/>
        <w:ind w:firstLine="540"/>
        <w:jc w:val="both"/>
      </w:pPr>
      <w:r>
        <w:rPr>
          <w:sz w:val="24"/>
        </w:rPr>
        <w:t xml:space="preserve">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pPr>
        <w:pStyle w:val="0"/>
        <w:spacing w:before="240" w:lineRule="auto"/>
        <w:ind w:firstLine="540"/>
        <w:jc w:val="both"/>
      </w:pPr>
      <w:r>
        <w:rPr>
          <w:sz w:val="24"/>
        </w:rPr>
        <w:t xml:space="preserve">--------------------------------</w:t>
      </w:r>
    </w:p>
    <w:bookmarkStart w:id="759" w:name="P759"/>
    <w:bookmarkEnd w:id="759"/>
    <w:p>
      <w:pPr>
        <w:pStyle w:val="0"/>
        <w:spacing w:before="240" w:lineRule="auto"/>
        <w:ind w:firstLine="540"/>
        <w:jc w:val="both"/>
      </w:pPr>
      <w:r>
        <w:rPr>
          <w:sz w:val="24"/>
        </w:rPr>
        <w:t xml:space="preserve">&lt;21&gt; Часть 1 дополнена новым </w:t>
      </w:r>
      <w:hyperlink w:history="0" w:anchor="P749" w:tooltip="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lt;21&gt;;">
        <w:r>
          <w:rPr>
            <w:sz w:val="24"/>
            <w:color w:val="0000ff"/>
          </w:rPr>
          <w:t xml:space="preserve">пунктом "в"</w:t>
        </w:r>
      </w:hyperlink>
      <w:r>
        <w:rPr>
          <w:sz w:val="24"/>
        </w:rPr>
        <w:t xml:space="preserve">, буквенные обозначения последующих пунктов изменены в соответствии с </w:t>
      </w:r>
      <w:hyperlink w:history="0" r:id="rId92"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0"/>
        <w:ind w:firstLine="540"/>
        <w:jc w:val="both"/>
      </w:pPr>
      <w:r>
        <w:rPr>
          <w:sz w:val="24"/>
        </w:rPr>
      </w:r>
    </w:p>
    <w:p>
      <w:pPr>
        <w:pStyle w:val="2"/>
        <w:outlineLvl w:val="2"/>
        <w:jc w:val="center"/>
      </w:pPr>
      <w:r>
        <w:rPr>
          <w:sz w:val="24"/>
        </w:rPr>
        <w:t xml:space="preserve">Статья 103.1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jc w:val="center"/>
      </w:pPr>
      <w:r>
        <w:rPr>
          <w:sz w:val="24"/>
        </w:rPr>
      </w:r>
    </w:p>
    <w:p>
      <w:pPr>
        <w:pStyle w:val="0"/>
        <w:ind w:firstLine="540"/>
        <w:jc w:val="both"/>
      </w:pPr>
      <w:r>
        <w:rPr>
          <w:sz w:val="24"/>
        </w:rPr>
        <w:t xml:space="preserve">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w:t>
      </w:r>
      <w:r>
        <w:rPr>
          <w:sz w:val="24"/>
        </w:rPr>
        <w:t xml:space="preserve">законами</w:t>
      </w:r>
      <w:r>
        <w:rPr>
          <w:sz w:val="24"/>
        </w:rPr>
        <w:t xml:space="preserve"> и регламентами палат Федерального Собрания.</w:t>
      </w:r>
    </w:p>
    <w:p>
      <w:pPr>
        <w:pStyle w:val="0"/>
      </w:pPr>
      <w:r>
        <w:rPr>
          <w:sz w:val="24"/>
        </w:rPr>
      </w:r>
    </w:p>
    <w:p>
      <w:pPr>
        <w:pStyle w:val="2"/>
        <w:outlineLvl w:val="2"/>
        <w:jc w:val="center"/>
      </w:pPr>
      <w:r>
        <w:rPr>
          <w:sz w:val="24"/>
        </w:rPr>
        <w:t xml:space="preserve">Статья 104</w:t>
      </w:r>
    </w:p>
    <w:p>
      <w:pPr>
        <w:pStyle w:val="0"/>
      </w:pPr>
      <w:r>
        <w:rPr>
          <w:sz w:val="24"/>
        </w:rPr>
      </w:r>
    </w:p>
    <w:p>
      <w:pPr>
        <w:pStyle w:val="0"/>
        <w:ind w:firstLine="540"/>
        <w:jc w:val="both"/>
      </w:pPr>
      <w:r>
        <w:rPr>
          <w:sz w:val="24"/>
        </w:rP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Законопроекты вносятся в Государственную Думу.</w:t>
      </w:r>
    </w:p>
    <w:p>
      <w:pPr>
        <w:pStyle w:val="0"/>
        <w:spacing w:before="240" w:lineRule="auto"/>
        <w:ind w:firstLine="540"/>
        <w:jc w:val="both"/>
      </w:pPr>
      <w:r>
        <w:rPr>
          <w:sz w:val="24"/>
        </w:rPr>
        <w:t xml:space="preserve">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pPr>
        <w:pStyle w:val="0"/>
        <w:ind w:firstLine="540"/>
        <w:jc w:val="both"/>
      </w:pPr>
      <w:r>
        <w:rPr>
          <w:sz w:val="24"/>
        </w:rPr>
      </w:r>
    </w:p>
    <w:p>
      <w:pPr>
        <w:pStyle w:val="2"/>
        <w:outlineLvl w:val="2"/>
        <w:jc w:val="center"/>
      </w:pPr>
      <w:r>
        <w:rPr>
          <w:sz w:val="24"/>
        </w:rPr>
        <w:t xml:space="preserve">Статья 105</w:t>
      </w:r>
    </w:p>
    <w:p>
      <w:pPr>
        <w:pStyle w:val="0"/>
      </w:pPr>
      <w:r>
        <w:rPr>
          <w:sz w:val="24"/>
        </w:rPr>
      </w:r>
    </w:p>
    <w:p>
      <w:pPr>
        <w:pStyle w:val="0"/>
        <w:ind w:firstLine="540"/>
        <w:jc w:val="both"/>
      </w:pPr>
      <w:r>
        <w:rPr>
          <w:sz w:val="24"/>
        </w:rPr>
        <w:t xml:space="preserve">1. Федеральные законы принимаются Государственной Думой.</w:t>
      </w:r>
    </w:p>
    <w:p>
      <w:pPr>
        <w:pStyle w:val="0"/>
        <w:spacing w:before="240" w:lineRule="auto"/>
        <w:ind w:firstLine="540"/>
        <w:jc w:val="both"/>
      </w:pPr>
      <w:r>
        <w:rPr>
          <w:sz w:val="24"/>
        </w:rPr>
        <w:t xml:space="preserve">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pPr>
        <w:pStyle w:val="0"/>
        <w:spacing w:before="240" w:lineRule="auto"/>
        <w:ind w:firstLine="540"/>
        <w:jc w:val="both"/>
      </w:pPr>
      <w:r>
        <w:rPr>
          <w:sz w:val="24"/>
        </w:rPr>
        <w:t xml:space="preserve">3. Принятые Государственной Думой федеральные законы в течение пяти дней передаются на рассмотрение Совета Федерации.</w:t>
      </w:r>
    </w:p>
    <w:p>
      <w:pPr>
        <w:pStyle w:val="0"/>
        <w:spacing w:before="240" w:lineRule="auto"/>
        <w:ind w:firstLine="540"/>
        <w:jc w:val="both"/>
      </w:pPr>
      <w:r>
        <w:rPr>
          <w:sz w:val="24"/>
        </w:rPr>
        <w:t xml:space="preserve">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pPr>
        <w:pStyle w:val="0"/>
        <w:spacing w:before="240" w:lineRule="auto"/>
        <w:ind w:firstLine="540"/>
        <w:jc w:val="both"/>
      </w:pPr>
      <w:r>
        <w:rPr>
          <w:sz w:val="24"/>
        </w:rPr>
        <w:t xml:space="preserve">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pPr>
        <w:pStyle w:val="0"/>
      </w:pPr>
      <w:r>
        <w:rPr>
          <w:sz w:val="24"/>
        </w:rPr>
      </w:r>
    </w:p>
    <w:p>
      <w:pPr>
        <w:pStyle w:val="2"/>
        <w:outlineLvl w:val="2"/>
        <w:jc w:val="center"/>
      </w:pPr>
      <w:r>
        <w:rPr>
          <w:sz w:val="24"/>
        </w:rPr>
        <w:t xml:space="preserve">Статья 106</w:t>
      </w:r>
    </w:p>
    <w:p>
      <w:pPr>
        <w:pStyle w:val="0"/>
      </w:pPr>
      <w:r>
        <w:rPr>
          <w:sz w:val="24"/>
        </w:rPr>
      </w:r>
    </w:p>
    <w:p>
      <w:pPr>
        <w:pStyle w:val="0"/>
        <w:ind w:firstLine="540"/>
        <w:jc w:val="both"/>
      </w:pPr>
      <w:r>
        <w:rPr>
          <w:sz w:val="24"/>
        </w:rPr>
        <w:t xml:space="preserve">Обязательному рассмотрению в Совете Федерации подлежат принятые Государственной Думой федеральные законы по вопросам:</w:t>
      </w:r>
    </w:p>
    <w:p>
      <w:pPr>
        <w:pStyle w:val="0"/>
        <w:spacing w:before="240" w:lineRule="auto"/>
        <w:ind w:firstLine="540"/>
        <w:jc w:val="both"/>
      </w:pPr>
      <w:r>
        <w:rPr>
          <w:sz w:val="24"/>
        </w:rPr>
        <w:t xml:space="preserve">а) федерального бюджета;</w:t>
      </w:r>
    </w:p>
    <w:p>
      <w:pPr>
        <w:pStyle w:val="0"/>
        <w:spacing w:before="240" w:lineRule="auto"/>
        <w:ind w:firstLine="540"/>
        <w:jc w:val="both"/>
      </w:pPr>
      <w:r>
        <w:rPr>
          <w:sz w:val="24"/>
        </w:rPr>
        <w:t xml:space="preserve">б) федеральных налогов и сборов;</w:t>
      </w:r>
    </w:p>
    <w:p>
      <w:pPr>
        <w:pStyle w:val="0"/>
        <w:spacing w:before="240" w:lineRule="auto"/>
        <w:ind w:firstLine="540"/>
        <w:jc w:val="both"/>
      </w:pPr>
      <w:r>
        <w:rPr>
          <w:sz w:val="24"/>
        </w:rPr>
        <w:t xml:space="preserve">в) финансового, валютного, кредитного, таможенного регулирования, денежной эмиссии;</w:t>
      </w:r>
    </w:p>
    <w:p>
      <w:pPr>
        <w:pStyle w:val="0"/>
        <w:spacing w:before="240" w:lineRule="auto"/>
        <w:ind w:firstLine="540"/>
        <w:jc w:val="both"/>
      </w:pPr>
      <w:r>
        <w:rPr>
          <w:sz w:val="24"/>
        </w:rPr>
        <w:t xml:space="preserve">г) ратификации и денонсации международных договоров Российской Федерации;</w:t>
      </w:r>
    </w:p>
    <w:p>
      <w:pPr>
        <w:pStyle w:val="0"/>
        <w:spacing w:before="240" w:lineRule="auto"/>
        <w:ind w:firstLine="540"/>
        <w:jc w:val="both"/>
      </w:pPr>
      <w:r>
        <w:rPr>
          <w:sz w:val="24"/>
        </w:rPr>
        <w:t xml:space="preserve">д) статуса и защиты государственной границы Российской Федерации;</w:t>
      </w:r>
    </w:p>
    <w:p>
      <w:pPr>
        <w:pStyle w:val="0"/>
        <w:spacing w:before="240" w:lineRule="auto"/>
        <w:ind w:firstLine="540"/>
        <w:jc w:val="both"/>
      </w:pPr>
      <w:r>
        <w:rPr>
          <w:sz w:val="24"/>
        </w:rPr>
        <w:t xml:space="preserve">е) войны и мира.</w:t>
      </w:r>
    </w:p>
    <w:p>
      <w:pPr>
        <w:pStyle w:val="0"/>
      </w:pPr>
      <w:r>
        <w:rPr>
          <w:sz w:val="24"/>
        </w:rPr>
      </w:r>
    </w:p>
    <w:p>
      <w:pPr>
        <w:pStyle w:val="2"/>
        <w:outlineLvl w:val="2"/>
        <w:jc w:val="center"/>
      </w:pPr>
      <w:r>
        <w:rPr>
          <w:sz w:val="24"/>
        </w:rPr>
        <w:t xml:space="preserve">Статья 107</w:t>
      </w:r>
    </w:p>
    <w:p>
      <w:pPr>
        <w:pStyle w:val="0"/>
      </w:pPr>
      <w:r>
        <w:rPr>
          <w:sz w:val="24"/>
        </w:rPr>
      </w:r>
    </w:p>
    <w:p>
      <w:pPr>
        <w:pStyle w:val="0"/>
        <w:ind w:firstLine="540"/>
        <w:jc w:val="both"/>
      </w:pPr>
      <w:r>
        <w:rPr>
          <w:sz w:val="24"/>
        </w:rPr>
        <w:t xml:space="preserve">1. Принятый федеральный закон в течение пяти дней направляется Президенту Российской Федерации для подписания и обнародования.</w:t>
      </w:r>
    </w:p>
    <w:bookmarkStart w:id="792" w:name="P792"/>
    <w:bookmarkEnd w:id="792"/>
    <w:p>
      <w:pPr>
        <w:pStyle w:val="0"/>
        <w:spacing w:before="240" w:lineRule="auto"/>
        <w:ind w:firstLine="540"/>
        <w:jc w:val="both"/>
      </w:pPr>
      <w:r>
        <w:rPr>
          <w:sz w:val="24"/>
        </w:rPr>
        <w:t xml:space="preserve">2. Президент Российской Федерации в течение четырнадцати дней подписывает федеральный закон и обнародует его.</w:t>
      </w:r>
    </w:p>
    <w:bookmarkStart w:id="793" w:name="P793"/>
    <w:bookmarkEnd w:id="793"/>
    <w:p>
      <w:pPr>
        <w:pStyle w:val="0"/>
        <w:spacing w:before="240" w:lineRule="auto"/>
        <w:ind w:firstLine="540"/>
        <w:jc w:val="both"/>
      </w:pPr>
      <w:r>
        <w:rPr>
          <w:sz w:val="24"/>
        </w:rP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108</w:t>
      </w:r>
    </w:p>
    <w:p>
      <w:pPr>
        <w:pStyle w:val="0"/>
      </w:pPr>
      <w:r>
        <w:rPr>
          <w:sz w:val="24"/>
        </w:rPr>
      </w:r>
    </w:p>
    <w:p>
      <w:pPr>
        <w:pStyle w:val="0"/>
        <w:ind w:firstLine="540"/>
        <w:jc w:val="both"/>
      </w:pPr>
      <w:r>
        <w:rPr>
          <w:sz w:val="24"/>
        </w:rPr>
        <w:t xml:space="preserve">1. Федеральные конституционные законы принимаются по вопросам, предусмотренным Конституцией Российской Федерации.</w:t>
      </w:r>
    </w:p>
    <w:bookmarkStart w:id="798" w:name="P798"/>
    <w:bookmarkEnd w:id="798"/>
    <w:p>
      <w:pPr>
        <w:pStyle w:val="0"/>
        <w:spacing w:before="240" w:lineRule="auto"/>
        <w:ind w:firstLine="540"/>
        <w:jc w:val="both"/>
      </w:pPr>
      <w:r>
        <w:rPr>
          <w:sz w:val="24"/>
        </w:rP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Федерации возвращает его в Государственную Думу без подписания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109</w:t>
      </w:r>
    </w:p>
    <w:p>
      <w:pPr>
        <w:pStyle w:val="0"/>
      </w:pPr>
      <w:r>
        <w:rPr>
          <w:sz w:val="24"/>
        </w:rPr>
      </w:r>
    </w:p>
    <w:p>
      <w:pPr>
        <w:pStyle w:val="0"/>
        <w:ind w:firstLine="540"/>
        <w:jc w:val="both"/>
      </w:pPr>
      <w:r>
        <w:rPr>
          <w:sz w:val="24"/>
        </w:rPr>
        <w:t xml:space="preserve">1. Государственная Дума может быть распущена Президентом Российской Федерации в случаях, предусмотренных </w:t>
      </w:r>
      <w:hyperlink w:history="0" w:anchor="P818" w:tooltip="Статья 111">
        <w:r>
          <w:rPr>
            <w:sz w:val="24"/>
            <w:color w:val="0000ff"/>
          </w:rPr>
          <w:t xml:space="preserve">статьями 111</w:t>
        </w:r>
      </w:hyperlink>
      <w:r>
        <w:rPr>
          <w:sz w:val="24"/>
        </w:rPr>
        <w:t xml:space="preserve">, </w:t>
      </w:r>
      <w:hyperlink w:history="0" w:anchor="P825" w:tooltip="Статья 112 &lt;*&gt;">
        <w:r>
          <w:rPr>
            <w:sz w:val="24"/>
            <w:color w:val="0000ff"/>
          </w:rPr>
          <w:t xml:space="preserve">112</w:t>
        </w:r>
      </w:hyperlink>
      <w:r>
        <w:rPr>
          <w:sz w:val="24"/>
        </w:rPr>
        <w:t xml:space="preserve"> и </w:t>
      </w:r>
      <w:hyperlink w:history="0" w:anchor="P869" w:tooltip="Статья 117">
        <w:r>
          <w:rPr>
            <w:sz w:val="24"/>
            <w:color w:val="0000ff"/>
          </w:rPr>
          <w:t xml:space="preserve">117</w:t>
        </w:r>
      </w:hyperlink>
      <w:r>
        <w:rPr>
          <w:sz w:val="24"/>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bookmarkStart w:id="804" w:name="P804"/>
    <w:bookmarkEnd w:id="804"/>
    <w:p>
      <w:pPr>
        <w:pStyle w:val="0"/>
        <w:spacing w:before="240" w:lineRule="auto"/>
        <w:ind w:firstLine="540"/>
        <w:jc w:val="both"/>
      </w:pPr>
      <w:r>
        <w:rPr>
          <w:sz w:val="24"/>
        </w:rPr>
        <w:t xml:space="preserve">3. Государственная Дума не может быть распущена по основаниям, предусмотренным </w:t>
      </w:r>
      <w:hyperlink w:history="0" w:anchor="P869" w:tooltip="Статья 117">
        <w:r>
          <w:rPr>
            <w:sz w:val="24"/>
            <w:color w:val="0000ff"/>
          </w:rPr>
          <w:t xml:space="preserve">статьей 117</w:t>
        </w:r>
      </w:hyperlink>
      <w:r>
        <w:rPr>
          <w:sz w:val="24"/>
        </w:rPr>
        <w:t xml:space="preserve"> Конституции Российской Федерации, в течение года после ее избрания.</w:t>
      </w:r>
    </w:p>
    <w:p>
      <w:pPr>
        <w:pStyle w:val="0"/>
        <w:spacing w:before="240" w:lineRule="auto"/>
        <w:ind w:firstLine="540"/>
        <w:jc w:val="both"/>
      </w:pPr>
      <w:r>
        <w:rPr>
          <w:sz w:val="24"/>
        </w:rPr>
        <w:t xml:space="preserve">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bookmarkStart w:id="806" w:name="P806"/>
    <w:bookmarkEnd w:id="806"/>
    <w:p>
      <w:pPr>
        <w:pStyle w:val="0"/>
        <w:spacing w:before="240" w:lineRule="auto"/>
        <w:ind w:firstLine="540"/>
        <w:jc w:val="both"/>
      </w:pPr>
      <w:r>
        <w:rPr>
          <w:sz w:val="24"/>
        </w:rPr>
        <w:t xml:space="preserve">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pPr>
        <w:pStyle w:val="0"/>
      </w:pPr>
      <w:r>
        <w:rPr>
          <w:sz w:val="24"/>
        </w:rPr>
      </w:r>
    </w:p>
    <w:bookmarkStart w:id="808" w:name="P808"/>
    <w:bookmarkEnd w:id="808"/>
    <w:p>
      <w:pPr>
        <w:pStyle w:val="2"/>
        <w:outlineLvl w:val="1"/>
        <w:jc w:val="center"/>
      </w:pPr>
      <w:r>
        <w:rPr>
          <w:sz w:val="24"/>
        </w:rPr>
        <w:t xml:space="preserve">ГЛАВА 6.</w:t>
      </w:r>
    </w:p>
    <w:p>
      <w:pPr>
        <w:pStyle w:val="2"/>
        <w:jc w:val="center"/>
      </w:pPr>
      <w:r>
        <w:rPr>
          <w:sz w:val="24"/>
        </w:rPr>
        <w:t xml:space="preserve">ПРАВИТЕЛЬСТВО РОССИЙСКОЙ ФЕДЕРАЦИИ</w:t>
      </w:r>
    </w:p>
    <w:p>
      <w:pPr>
        <w:pStyle w:val="0"/>
      </w:pPr>
      <w:r>
        <w:rPr>
          <w:sz w:val="24"/>
        </w:rPr>
      </w:r>
    </w:p>
    <w:p>
      <w:pPr>
        <w:pStyle w:val="2"/>
        <w:outlineLvl w:val="2"/>
        <w:jc w:val="center"/>
      </w:pPr>
      <w:r>
        <w:rPr>
          <w:sz w:val="24"/>
        </w:rPr>
        <w:t xml:space="preserve">Статья 110</w:t>
      </w:r>
    </w:p>
    <w:p>
      <w:pPr>
        <w:pStyle w:val="0"/>
      </w:pPr>
      <w:r>
        <w:rPr>
          <w:sz w:val="24"/>
        </w:rPr>
      </w:r>
    </w:p>
    <w:p>
      <w:pPr>
        <w:pStyle w:val="0"/>
        <w:ind w:firstLine="540"/>
        <w:jc w:val="both"/>
      </w:pPr>
      <w:r>
        <w:rPr>
          <w:sz w:val="24"/>
        </w:rP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pPr>
        <w:pStyle w:val="0"/>
        <w:spacing w:before="240" w:lineRule="auto"/>
        <w:ind w:firstLine="540"/>
        <w:jc w:val="both"/>
      </w:pPr>
      <w:r>
        <w:rPr>
          <w:sz w:val="24"/>
        </w:rP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w:history="0" r:id="rId93"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bookmarkStart w:id="818" w:name="P818"/>
    <w:bookmarkEnd w:id="818"/>
    <w:p>
      <w:pPr>
        <w:pStyle w:val="2"/>
        <w:outlineLvl w:val="2"/>
        <w:jc w:val="center"/>
      </w:pPr>
      <w:r>
        <w:rPr>
          <w:sz w:val="24"/>
        </w:rPr>
        <w:t xml:space="preserve">Статья 111</w:t>
      </w:r>
    </w:p>
    <w:p>
      <w:pPr>
        <w:pStyle w:val="0"/>
      </w:pPr>
      <w:r>
        <w:rPr>
          <w:sz w:val="24"/>
        </w:rPr>
      </w:r>
    </w:p>
    <w:p>
      <w:pPr>
        <w:pStyle w:val="0"/>
        <w:ind w:firstLine="540"/>
        <w:jc w:val="both"/>
      </w:pPr>
      <w:r>
        <w:rPr>
          <w:sz w:val="24"/>
        </w:rP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bookmarkStart w:id="823" w:name="P823"/>
    <w:bookmarkEnd w:id="823"/>
    <w:p>
      <w:pPr>
        <w:pStyle w:val="0"/>
        <w:spacing w:before="240" w:lineRule="auto"/>
        <w:ind w:firstLine="540"/>
        <w:jc w:val="both"/>
      </w:pPr>
      <w:r>
        <w:rPr>
          <w:sz w:val="24"/>
        </w:rP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bookmarkStart w:id="825" w:name="P825"/>
    <w:bookmarkEnd w:id="825"/>
    <w:p>
      <w:pPr>
        <w:pStyle w:val="2"/>
        <w:outlineLvl w:val="2"/>
        <w:jc w:val="center"/>
      </w:pPr>
      <w:r>
        <w:rPr>
          <w:sz w:val="24"/>
        </w:rPr>
        <w:t xml:space="preserve">Статья 112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ind w:firstLine="540"/>
        <w:jc w:val="both"/>
      </w:pPr>
      <w:r>
        <w:rPr>
          <w:sz w:val="24"/>
        </w:rPr>
      </w:r>
    </w:p>
    <w:p>
      <w:pPr>
        <w:pStyle w:val="0"/>
        <w:ind w:firstLine="540"/>
        <w:jc w:val="both"/>
      </w:pPr>
      <w:r>
        <w:rPr>
          <w:sz w:val="24"/>
        </w:rPr>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bookmarkStart w:id="828" w:name="P828"/>
    <w:bookmarkEnd w:id="828"/>
    <w:p>
      <w:pPr>
        <w:pStyle w:val="0"/>
        <w:spacing w:before="240" w:lineRule="auto"/>
        <w:ind w:firstLine="540"/>
        <w:jc w:val="both"/>
      </w:pPr>
      <w:r>
        <w:rPr>
          <w:sz w:val="24"/>
        </w:rPr>
        <w:t xml:space="preserve">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4"/>
            <w:color w:val="0000ff"/>
          </w:rPr>
          <w:t xml:space="preserve">пункте "д.1" статьи 83</w:t>
        </w:r>
      </w:hyperlink>
      <w:r>
        <w:rPr>
          <w:sz w:val="24"/>
        </w:rP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pPr>
        <w:pStyle w:val="0"/>
        <w:spacing w:before="240" w:lineRule="auto"/>
        <w:ind w:firstLine="540"/>
        <w:jc w:val="both"/>
      </w:pPr>
      <w:r>
        <w:rPr>
          <w:sz w:val="24"/>
        </w:rPr>
        <w:t xml:space="preserve">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pPr>
        <w:pStyle w:val="0"/>
        <w:spacing w:before="240" w:lineRule="auto"/>
        <w:ind w:firstLine="540"/>
        <w:jc w:val="both"/>
      </w:pPr>
      <w:r>
        <w:rPr>
          <w:sz w:val="24"/>
        </w:rPr>
        <w:t xml:space="preserve">4. После трехкратного отклонения Государственной Думой представленных в соответствии с </w:t>
      </w:r>
      <w:hyperlink w:history="0"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r>
          <w:rPr>
            <w:sz w:val="24"/>
            <w:color w:val="0000ff"/>
          </w:rPr>
          <w:t xml:space="preserve">частью 2</w:t>
        </w:r>
      </w:hyperlink>
      <w:r>
        <w:rPr>
          <w:sz w:val="24"/>
        </w:rP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Если после трехкратного отклонения Государственной Думой представленных в соответствии с </w:t>
      </w:r>
      <w:hyperlink w:history="0" w:anchor="P828" w:tooltip="2. Председатель Правительства Российской Федерации представляет Государственной Думе на утверждение кандидатуры заместителей Председателя Правительства Российской Федерации и федеральных министров (за исключением федеральных министров, указанных в пункте &quot;д.1&quot; статьи 83 Конституции Российской Федерации). Государственная Дума не позднее недельного срока принимает решение по представленным кандидатурам.">
        <w:r>
          <w:rPr>
            <w:sz w:val="24"/>
            <w:color w:val="0000ff"/>
          </w:rPr>
          <w:t xml:space="preserve">частью 2</w:t>
        </w:r>
      </w:hyperlink>
      <w:r>
        <w:rPr>
          <w:sz w:val="24"/>
        </w:rP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4"/>
            <w:color w:val="0000ff"/>
          </w:rPr>
          <w:t xml:space="preserve">пункте "д.1" статьи 83</w:t>
        </w:r>
      </w:hyperlink>
      <w:r>
        <w:rPr>
          <w:sz w:val="24"/>
        </w:rP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
    <w:p>
      <w:pPr>
        <w:pStyle w:val="0"/>
        <w:spacing w:before="240" w:lineRule="auto"/>
        <w:ind w:firstLine="540"/>
        <w:jc w:val="both"/>
      </w:pPr>
      <w:r>
        <w:rPr>
          <w:sz w:val="24"/>
        </w:rPr>
        <w:t xml:space="preserve">5. В случае, предусмотренном </w:t>
      </w:r>
      <w:hyperlink w:history="0"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r>
          <w:rPr>
            <w:sz w:val="24"/>
            <w:color w:val="0000ff"/>
          </w:rPr>
          <w:t xml:space="preserve">частью 4 статьи 111</w:t>
        </w:r>
      </w:hyperlink>
      <w:r>
        <w:rPr>
          <w:sz w:val="24"/>
        </w:rP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history="0" w:anchor="P581" w:tooltip="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lt;*&gt;;">
        <w:r>
          <w:rPr>
            <w:sz w:val="24"/>
            <w:color w:val="0000ff"/>
          </w:rPr>
          <w:t xml:space="preserve">пункте "д.1" статьи 83</w:t>
        </w:r>
      </w:hyperlink>
      <w:r>
        <w:rPr>
          <w:sz w:val="24"/>
        </w:rPr>
        <w:t xml:space="preserve"> Конституции Российской Федерации) по представлению Председателя Правительства Российской Федерации.</w:t>
      </w:r>
    </w:p>
    <w:p>
      <w:pPr>
        <w:pStyle w:val="0"/>
      </w:pPr>
      <w:r>
        <w:rPr>
          <w:sz w:val="24"/>
        </w:rPr>
      </w:r>
    </w:p>
    <w:p>
      <w:pPr>
        <w:pStyle w:val="2"/>
        <w:outlineLvl w:val="2"/>
        <w:jc w:val="center"/>
      </w:pPr>
      <w:r>
        <w:rPr>
          <w:sz w:val="24"/>
        </w:rPr>
        <w:t xml:space="preserve">Статья 113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pPr>
        <w:pStyle w:val="0"/>
      </w:pPr>
      <w:r>
        <w:rPr>
          <w:sz w:val="24"/>
        </w:rPr>
      </w:r>
    </w:p>
    <w:p>
      <w:pPr>
        <w:pStyle w:val="2"/>
        <w:outlineLvl w:val="2"/>
        <w:jc w:val="center"/>
      </w:pPr>
      <w:r>
        <w:rPr>
          <w:sz w:val="24"/>
        </w:rPr>
        <w:t xml:space="preserve">Статья 114</w:t>
      </w:r>
    </w:p>
    <w:p>
      <w:pPr>
        <w:pStyle w:val="0"/>
      </w:pPr>
      <w:r>
        <w:rPr>
          <w:sz w:val="24"/>
        </w:rPr>
      </w:r>
    </w:p>
    <w:p>
      <w:pPr>
        <w:pStyle w:val="0"/>
        <w:ind w:firstLine="540"/>
        <w:jc w:val="both"/>
      </w:pPr>
      <w:r>
        <w:rPr>
          <w:sz w:val="24"/>
        </w:rPr>
        <w:t xml:space="preserve">1. Правительство Российской Федерации:</w:t>
      </w:r>
    </w:p>
    <w:bookmarkStart w:id="840" w:name="P840"/>
    <w:bookmarkEnd w:id="840"/>
    <w:p>
      <w:pPr>
        <w:pStyle w:val="0"/>
        <w:spacing w:before="240" w:lineRule="auto"/>
        <w:ind w:firstLine="540"/>
        <w:jc w:val="both"/>
      </w:pPr>
      <w:r>
        <w:rPr>
          <w:sz w:val="24"/>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history="0" w:anchor="P857" w:tooltip="&lt;22&gt; Редакция пункта &quot;а&quot; части 1 приведена в соответствии с Законом Российской Федерации о поправке к Конституции Российской Федерации от 30 декабря 2008 г. N 7-ФКЗ &quot;О контрольных полномочиях Государственной Думы в отношении Правительства Российской Федерации&quot;, вступившим в силу со дня его официального опубликования 31 декабря 2008 г. (Российская газета, 2008, 31 декабря).">
        <w:r>
          <w:rPr>
            <w:sz w:val="24"/>
            <w:color w:val="0000ff"/>
          </w:rPr>
          <w:t xml:space="preserve">&lt;22&gt;</w:t>
        </w:r>
      </w:hyperlink>
      <w:r>
        <w:rPr>
          <w:sz w:val="24"/>
        </w:rPr>
        <w:t xml:space="preserve">;</w:t>
      </w:r>
    </w:p>
    <w:p>
      <w:pPr>
        <w:pStyle w:val="0"/>
        <w:spacing w:before="240" w:lineRule="auto"/>
        <w:ind w:firstLine="540"/>
        <w:jc w:val="both"/>
      </w:pPr>
      <w:r>
        <w:rPr>
          <w:sz w:val="24"/>
        </w:rPr>
        <w:t xml:space="preserve">б) обеспечивает проведение в Российской Федерации единой финансовой, кредитной и денежной политики;</w:t>
      </w:r>
    </w:p>
    <w:p>
      <w:pPr>
        <w:pStyle w:val="0"/>
        <w:spacing w:before="240" w:lineRule="auto"/>
        <w:ind w:firstLine="540"/>
        <w:jc w:val="both"/>
      </w:pPr>
      <w:r>
        <w:rPr>
          <w:sz w:val="24"/>
        </w:rP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г) осуществляет управление федеральной собственностью;</w:t>
      </w:r>
    </w:p>
    <w:p>
      <w:pPr>
        <w:pStyle w:val="0"/>
        <w:spacing w:before="240" w:lineRule="auto"/>
        <w:ind w:firstLine="540"/>
        <w:jc w:val="both"/>
      </w:pPr>
      <w:r>
        <w:rPr>
          <w:sz w:val="24"/>
        </w:rPr>
        <w:t xml:space="preserve">д) осуществляет меры по обеспечению обороны страны, государственной безопасности, реализации внешней политики Российской Федерации;</w:t>
      </w:r>
    </w:p>
    <w:p>
      <w:pPr>
        <w:pStyle w:val="0"/>
        <w:spacing w:before="240" w:lineRule="auto"/>
        <w:ind w:firstLine="540"/>
        <w:jc w:val="both"/>
      </w:pPr>
      <w:r>
        <w:rPr>
          <w:sz w:val="24"/>
        </w:rPr>
        <w:t xml:space="preserve">е) осуществляет меры по обеспечению законности, прав и свобод граждан, охране собственности и общественного порядка, борьбе с преступностью;</w:t>
      </w:r>
    </w:p>
    <w:p>
      <w:pPr>
        <w:pStyle w:val="0"/>
        <w:spacing w:before="240" w:lineRule="auto"/>
        <w:ind w:firstLine="540"/>
        <w:jc w:val="both"/>
      </w:pPr>
      <w:r>
        <w:rPr>
          <w:sz w:val="24"/>
        </w:rP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е.2) осуществляет меры по поддержке добровольческой (волонтерской) деятельности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е.3) содействует развитию предпринимательства и частной инициативы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е.6) создает условия для развития системы экологического образования граждан, воспитания экологической культуры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pPr>
        <w:pStyle w:val="0"/>
        <w:spacing w:before="240" w:lineRule="auto"/>
        <w:ind w:firstLine="540"/>
        <w:jc w:val="both"/>
      </w:pPr>
      <w:r>
        <w:rPr>
          <w:sz w:val="24"/>
        </w:rPr>
        <w:t xml:space="preserve">2. Порядок деятельности Правительства Российской Федерации определяется федеральным конституционным </w:t>
      </w:r>
      <w:hyperlink w:history="0" r:id="rId94"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w:t>
      </w:r>
    </w:p>
    <w:bookmarkStart w:id="857" w:name="P857"/>
    <w:bookmarkEnd w:id="857"/>
    <w:p>
      <w:pPr>
        <w:pStyle w:val="0"/>
        <w:spacing w:before="240" w:lineRule="auto"/>
        <w:ind w:firstLine="540"/>
        <w:jc w:val="both"/>
      </w:pPr>
      <w:r>
        <w:rPr>
          <w:sz w:val="24"/>
        </w:rPr>
        <w:t xml:space="preserve">&lt;22&gt; Редакция </w:t>
      </w:r>
      <w:hyperlink w:history="0" w:anchor="P840" w:tooltip="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lt;22&gt;;">
        <w:r>
          <w:rPr>
            <w:sz w:val="24"/>
            <w:color w:val="0000ff"/>
          </w:rPr>
          <w:t xml:space="preserve">пункта "а" части 1</w:t>
        </w:r>
      </w:hyperlink>
      <w:r>
        <w:rPr>
          <w:sz w:val="24"/>
        </w:rPr>
        <w:t xml:space="preserve"> приведена в соответствии с </w:t>
      </w:r>
      <w:hyperlink w:history="0" r:id="rId95" w:tooltip="Закон РФ о поправке к Конституции РФ от 30.12.2008 N 7-ФКЗ &quot;О контрольных полномочиях Государственной Думы в отношении Правительства Российской Федераци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pPr>
        <w:pStyle w:val="0"/>
      </w:pPr>
      <w:r>
        <w:rPr>
          <w:sz w:val="24"/>
        </w:rPr>
      </w:r>
    </w:p>
    <w:p>
      <w:pPr>
        <w:pStyle w:val="2"/>
        <w:outlineLvl w:val="2"/>
        <w:jc w:val="center"/>
      </w:pPr>
      <w:r>
        <w:rPr>
          <w:sz w:val="24"/>
        </w:rPr>
        <w:t xml:space="preserve">Статья 115</w:t>
      </w:r>
    </w:p>
    <w:p>
      <w:pPr>
        <w:pStyle w:val="0"/>
      </w:pPr>
      <w:r>
        <w:rPr>
          <w:sz w:val="24"/>
        </w:rPr>
      </w:r>
    </w:p>
    <w:p>
      <w:pPr>
        <w:pStyle w:val="0"/>
        <w:ind w:firstLine="540"/>
        <w:jc w:val="both"/>
      </w:pPr>
      <w:r>
        <w:rPr>
          <w:sz w:val="24"/>
        </w:rP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Постановления и распоряжения Правительства Российской Федерации обязательны к исполнению в Российской Федерации.</w:t>
      </w:r>
    </w:p>
    <w:p>
      <w:pPr>
        <w:pStyle w:val="0"/>
        <w:spacing w:before="240" w:lineRule="auto"/>
        <w:ind w:firstLine="540"/>
        <w:jc w:val="both"/>
      </w:pPr>
      <w:r>
        <w:rPr>
          <w:sz w:val="24"/>
        </w:rP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116</w:t>
      </w:r>
    </w:p>
    <w:p>
      <w:pPr>
        <w:pStyle w:val="0"/>
      </w:pPr>
      <w:r>
        <w:rPr>
          <w:sz w:val="24"/>
        </w:rPr>
      </w:r>
    </w:p>
    <w:p>
      <w:pPr>
        <w:pStyle w:val="0"/>
        <w:ind w:firstLine="540"/>
        <w:jc w:val="both"/>
      </w:pPr>
      <w:r>
        <w:rPr>
          <w:sz w:val="24"/>
        </w:rPr>
        <w:t xml:space="preserve">Перед вновь избранным Президентом Российской Федерации Правительство Российской Федерации слагает свои полномочия.</w:t>
      </w:r>
    </w:p>
    <w:p>
      <w:pPr>
        <w:pStyle w:val="0"/>
      </w:pPr>
      <w:r>
        <w:rPr>
          <w:sz w:val="24"/>
        </w:rPr>
      </w:r>
    </w:p>
    <w:bookmarkStart w:id="869" w:name="P869"/>
    <w:bookmarkEnd w:id="869"/>
    <w:p>
      <w:pPr>
        <w:pStyle w:val="2"/>
        <w:outlineLvl w:val="2"/>
        <w:jc w:val="center"/>
      </w:pPr>
      <w:r>
        <w:rPr>
          <w:sz w:val="24"/>
        </w:rPr>
        <w:t xml:space="preserve">Статья 117</w:t>
      </w:r>
    </w:p>
    <w:p>
      <w:pPr>
        <w:pStyle w:val="0"/>
      </w:pPr>
      <w:r>
        <w:rPr>
          <w:sz w:val="24"/>
        </w:rPr>
      </w:r>
    </w:p>
    <w:p>
      <w:pPr>
        <w:pStyle w:val="0"/>
        <w:ind w:firstLine="540"/>
        <w:jc w:val="both"/>
      </w:pPr>
      <w:r>
        <w:rPr>
          <w:sz w:val="24"/>
        </w:rPr>
        <w:t xml:space="preserve">1. Правительство Российской Федерации может подать в отставку, которая принимается или отклоняется Президентом Российской Федерации.</w:t>
      </w:r>
    </w:p>
    <w:p>
      <w:pPr>
        <w:pStyle w:val="0"/>
        <w:spacing w:before="240" w:lineRule="auto"/>
        <w:ind w:firstLine="540"/>
        <w:jc w:val="both"/>
      </w:pPr>
      <w:r>
        <w:rPr>
          <w:sz w:val="24"/>
        </w:rPr>
        <w:t xml:space="preserve">2. Президент Российской Федерации может принять решение об отставке Правительства Российской Федерации.</w:t>
      </w:r>
    </w:p>
    <w:p>
      <w:pPr>
        <w:pStyle w:val="0"/>
        <w:spacing w:before="240" w:lineRule="auto"/>
        <w:ind w:firstLine="540"/>
        <w:jc w:val="both"/>
      </w:pPr>
      <w:r>
        <w:rPr>
          <w:sz w:val="24"/>
        </w:rP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Федерации либо распускает Государственную Думу и назначает новые выборы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6. 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history="0" w:anchor="P804" w:tooltip="3. 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
        <w:r>
          <w:rPr>
            <w:sz w:val="24"/>
            <w:color w:val="0000ff"/>
          </w:rPr>
          <w:t xml:space="preserve">частями 3</w:t>
        </w:r>
      </w:hyperlink>
      <w:r>
        <w:rPr>
          <w:sz w:val="24"/>
        </w:rPr>
        <w:t xml:space="preserve"> - </w:t>
      </w:r>
      <w:hyperlink w:history="0" w:anchor="P806" w:tooltip="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
        <w:r>
          <w:rPr>
            <w:sz w:val="24"/>
            <w:color w:val="0000ff"/>
          </w:rPr>
          <w:t xml:space="preserve">5 статьи 109</w:t>
        </w:r>
      </w:hyperlink>
      <w:r>
        <w:rPr>
          <w:sz w:val="24"/>
        </w:rP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history="0" w:anchor="P823" w:tooltip="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lt;*&gt;.">
        <w:r>
          <w:rPr>
            <w:sz w:val="24"/>
            <w:color w:val="0000ff"/>
          </w:rPr>
          <w:t xml:space="preserve">частью 4 статьи 111</w:t>
        </w:r>
      </w:hyperlink>
      <w:r>
        <w:rPr>
          <w:sz w:val="24"/>
        </w:rPr>
        <w:t xml:space="preserve">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ind w:firstLine="540"/>
        <w:jc w:val="both"/>
      </w:pPr>
      <w:r>
        <w:rPr>
          <w:sz w:val="24"/>
        </w:rPr>
      </w:r>
    </w:p>
    <w:bookmarkStart w:id="879" w:name="P879"/>
    <w:bookmarkEnd w:id="879"/>
    <w:p>
      <w:pPr>
        <w:pStyle w:val="2"/>
        <w:outlineLvl w:val="1"/>
        <w:jc w:val="center"/>
      </w:pPr>
      <w:r>
        <w:rPr>
          <w:sz w:val="24"/>
        </w:rPr>
        <w:t xml:space="preserve">ГЛАВА 7.</w:t>
      </w:r>
    </w:p>
    <w:p>
      <w:pPr>
        <w:pStyle w:val="2"/>
        <w:jc w:val="center"/>
      </w:pPr>
      <w:r>
        <w:rPr>
          <w:sz w:val="24"/>
        </w:rPr>
        <w:t xml:space="preserve">СУДЕБНАЯ ВЛАСТЬ И ПРОКУРАТУРА &lt;23&gt;</w:t>
      </w:r>
    </w:p>
    <w:p>
      <w:pPr>
        <w:pStyle w:val="0"/>
        <w:ind w:firstLine="540"/>
        <w:jc w:val="both"/>
      </w:pPr>
      <w:r>
        <w:rPr>
          <w:sz w:val="24"/>
        </w:rPr>
      </w:r>
    </w:p>
    <w:p>
      <w:pPr>
        <w:pStyle w:val="0"/>
        <w:ind w:firstLine="540"/>
        <w:jc w:val="both"/>
      </w:pPr>
      <w:r>
        <w:rPr>
          <w:sz w:val="24"/>
        </w:rPr>
        <w:t xml:space="preserve">--------------------------------</w:t>
      </w:r>
    </w:p>
    <w:p>
      <w:pPr>
        <w:pStyle w:val="0"/>
        <w:spacing w:before="240" w:lineRule="auto"/>
        <w:ind w:firstLine="540"/>
        <w:jc w:val="both"/>
      </w:pPr>
      <w:r>
        <w:rPr>
          <w:sz w:val="24"/>
        </w:rPr>
        <w:t xml:space="preserve">&lt;23&gt; Редакция наименования главы 7 приведена в соответствии с </w:t>
      </w:r>
      <w:hyperlink w:history="0" r:id="rId96"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w:history="0" r:id="rId97">
        <w:r>
          <w:rPr>
            <w:sz w:val="24"/>
            <w:color w:val="0000ff"/>
          </w:rPr>
          <w:t xml:space="preserve">www.pravo.gov.ru</w:t>
        </w:r>
      </w:hyperlink>
      <w:r>
        <w:rPr>
          <w:sz w:val="24"/>
        </w:rPr>
        <w:t xml:space="preserve">), 2014, 6 февраля, N 0001201402060001).</w:t>
      </w:r>
    </w:p>
    <w:p>
      <w:pPr>
        <w:pStyle w:val="0"/>
      </w:pPr>
      <w:r>
        <w:rPr>
          <w:sz w:val="24"/>
        </w:rPr>
      </w:r>
    </w:p>
    <w:p>
      <w:pPr>
        <w:pStyle w:val="2"/>
        <w:outlineLvl w:val="2"/>
        <w:jc w:val="center"/>
      </w:pPr>
      <w:r>
        <w:rPr>
          <w:sz w:val="24"/>
        </w:rPr>
        <w:t xml:space="preserve">Статья 118</w:t>
      </w:r>
    </w:p>
    <w:p>
      <w:pPr>
        <w:pStyle w:val="0"/>
      </w:pPr>
      <w:r>
        <w:rPr>
          <w:sz w:val="24"/>
        </w:rPr>
      </w:r>
    </w:p>
    <w:p>
      <w:pPr>
        <w:pStyle w:val="0"/>
        <w:ind w:firstLine="540"/>
        <w:jc w:val="both"/>
      </w:pPr>
      <w:r>
        <w:rPr>
          <w:sz w:val="24"/>
        </w:rPr>
        <w:t xml:space="preserve">1. Правосудие в Российской Федерации осуществляется только судом.</w:t>
      </w:r>
    </w:p>
    <w:p>
      <w:pPr>
        <w:pStyle w:val="0"/>
        <w:spacing w:before="240" w:lineRule="auto"/>
        <w:ind w:firstLine="540"/>
        <w:jc w:val="both"/>
      </w:pPr>
      <w:r>
        <w:rPr>
          <w:sz w:val="24"/>
        </w:rP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spacing w:before="240" w:lineRule="auto"/>
        <w:ind w:firstLine="540"/>
        <w:jc w:val="both"/>
      </w:pPr>
      <w:r>
        <w:rPr>
          <w:sz w:val="24"/>
        </w:rPr>
        <w:t xml:space="preserve">3. Судебная система Российской Федерации устанавливается Конституцией Российской Федерации и федеральным конституционным </w:t>
      </w:r>
      <w:hyperlink w:history="0" r:id="rId98" w:tooltip="Федеральный конституционный закон от 31.12.1996 N 1-ФКЗ (ред. от 29.12.2025) &quot;О судебной системе Российской Федерации&quot; {КонсультантПлюс}">
        <w:r>
          <w:rPr>
            <w:sz w:val="24"/>
            <w:color w:val="0000ff"/>
          </w:rPr>
          <w:t xml:space="preserve">законом</w:t>
        </w:r>
      </w:hyperlink>
      <w:r>
        <w:rPr>
          <w:sz w:val="24"/>
        </w:rP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2"/>
        <w:outlineLvl w:val="2"/>
        <w:jc w:val="center"/>
      </w:pPr>
      <w:r>
        <w:rPr>
          <w:sz w:val="24"/>
        </w:rPr>
        <w:t xml:space="preserve">Статья 119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ind w:firstLine="540"/>
        <w:jc w:val="both"/>
      </w:pPr>
      <w:r>
        <w:rPr>
          <w:sz w:val="24"/>
        </w:rPr>
      </w:r>
    </w:p>
    <w:p>
      <w:pPr>
        <w:pStyle w:val="0"/>
        <w:ind w:firstLine="540"/>
        <w:jc w:val="both"/>
      </w:pPr>
      <w:r>
        <w:rPr>
          <w:sz w:val="24"/>
        </w:rPr>
        <w:t xml:space="preserve">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Судьям судов Российской Федерации в порядке, установленном федеральным </w:t>
      </w:r>
      <w:r>
        <w:rPr>
          <w:sz w:val="24"/>
        </w:rPr>
        <w:t xml:space="preserve">законом</w:t>
      </w:r>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w:history="0" r:id="rId99" w:tooltip="Закон РФ от 26.06.1992 N 3132-1 (ред. от 28.12.2025) &quot;О статусе судей в Российской Федерации&quot; {КонсультантПлюс}">
        <w:r>
          <w:rPr>
            <w:sz w:val="24"/>
            <w:color w:val="0000ff"/>
          </w:rPr>
          <w:t xml:space="preserve">законом</w:t>
        </w:r>
      </w:hyperlink>
      <w:r>
        <w:rPr>
          <w:sz w:val="24"/>
        </w:rPr>
        <w:t xml:space="preserve"> могут быть установлены дополнительные требования к судьям судов Российской Федерации.</w:t>
      </w:r>
    </w:p>
    <w:p>
      <w:pPr>
        <w:pStyle w:val="0"/>
      </w:pPr>
      <w:r>
        <w:rPr>
          <w:sz w:val="24"/>
        </w:rPr>
      </w:r>
    </w:p>
    <w:p>
      <w:pPr>
        <w:pStyle w:val="2"/>
        <w:outlineLvl w:val="2"/>
        <w:jc w:val="center"/>
      </w:pPr>
      <w:r>
        <w:rPr>
          <w:sz w:val="24"/>
        </w:rPr>
        <w:t xml:space="preserve">Статья 120</w:t>
      </w:r>
    </w:p>
    <w:p>
      <w:pPr>
        <w:pStyle w:val="0"/>
      </w:pPr>
      <w:r>
        <w:rPr>
          <w:sz w:val="24"/>
        </w:rPr>
      </w:r>
    </w:p>
    <w:p>
      <w:pPr>
        <w:pStyle w:val="0"/>
        <w:ind w:firstLine="540"/>
        <w:jc w:val="both"/>
      </w:pPr>
      <w:r>
        <w:rPr>
          <w:sz w:val="24"/>
        </w:rPr>
        <w:t xml:space="preserve">1. Судьи независимы и подчиняются только Конституции Российской Федерации и федеральному закону.</w:t>
      </w:r>
    </w:p>
    <w:p>
      <w:pPr>
        <w:pStyle w:val="0"/>
        <w:spacing w:before="240" w:lineRule="auto"/>
        <w:ind w:firstLine="540"/>
        <w:jc w:val="both"/>
      </w:pPr>
      <w:r>
        <w:rPr>
          <w:sz w:val="24"/>
        </w:rPr>
        <w:t xml:space="preserve">2. Суд, установив при рассмотрении дела несоответствие акта государственного или иного органа закону, принимает решение в соответствии с законом.</w:t>
      </w:r>
    </w:p>
    <w:p>
      <w:pPr>
        <w:pStyle w:val="0"/>
      </w:pPr>
      <w:r>
        <w:rPr>
          <w:sz w:val="24"/>
        </w:rPr>
      </w:r>
    </w:p>
    <w:p>
      <w:pPr>
        <w:pStyle w:val="2"/>
        <w:outlineLvl w:val="2"/>
        <w:jc w:val="center"/>
      </w:pPr>
      <w:r>
        <w:rPr>
          <w:sz w:val="24"/>
        </w:rPr>
        <w:t xml:space="preserve">Статья 121</w:t>
      </w:r>
    </w:p>
    <w:p>
      <w:pPr>
        <w:pStyle w:val="0"/>
      </w:pPr>
      <w:r>
        <w:rPr>
          <w:sz w:val="24"/>
        </w:rPr>
      </w:r>
    </w:p>
    <w:p>
      <w:pPr>
        <w:pStyle w:val="0"/>
        <w:ind w:firstLine="540"/>
        <w:jc w:val="both"/>
      </w:pPr>
      <w:r>
        <w:rPr>
          <w:sz w:val="24"/>
        </w:rPr>
        <w:t xml:space="preserve">1. Судьи несменяемы.</w:t>
      </w:r>
    </w:p>
    <w:p>
      <w:pPr>
        <w:pStyle w:val="0"/>
        <w:spacing w:before="240" w:lineRule="auto"/>
        <w:ind w:firstLine="540"/>
        <w:jc w:val="both"/>
      </w:pPr>
      <w:r>
        <w:rPr>
          <w:sz w:val="24"/>
        </w:rPr>
        <w:t xml:space="preserve">2. Полномочия судьи могут быть прекращены или приостановлены не иначе как в порядке и по основаниям, установленным федеральным </w:t>
      </w:r>
      <w:r>
        <w:rPr>
          <w:sz w:val="24"/>
        </w:rPr>
        <w:t xml:space="preserve">законом</w:t>
      </w:r>
      <w:r>
        <w:rPr>
          <w:sz w:val="24"/>
        </w:rPr>
        <w:t xml:space="preserve">.</w:t>
      </w:r>
    </w:p>
    <w:p>
      <w:pPr>
        <w:pStyle w:val="0"/>
      </w:pPr>
      <w:r>
        <w:rPr>
          <w:sz w:val="24"/>
        </w:rPr>
      </w:r>
    </w:p>
    <w:p>
      <w:pPr>
        <w:pStyle w:val="2"/>
        <w:outlineLvl w:val="2"/>
        <w:jc w:val="center"/>
      </w:pPr>
      <w:r>
        <w:rPr>
          <w:sz w:val="24"/>
        </w:rPr>
        <w:t xml:space="preserve">Статья 122</w:t>
      </w:r>
    </w:p>
    <w:p>
      <w:pPr>
        <w:pStyle w:val="0"/>
      </w:pPr>
      <w:r>
        <w:rPr>
          <w:sz w:val="24"/>
        </w:rPr>
      </w:r>
    </w:p>
    <w:p>
      <w:pPr>
        <w:pStyle w:val="0"/>
        <w:ind w:firstLine="540"/>
        <w:jc w:val="both"/>
      </w:pPr>
      <w:r>
        <w:rPr>
          <w:sz w:val="24"/>
        </w:rPr>
        <w:t xml:space="preserve">1. Судьи неприкосновенны.</w:t>
      </w:r>
    </w:p>
    <w:p>
      <w:pPr>
        <w:pStyle w:val="0"/>
        <w:spacing w:before="240" w:lineRule="auto"/>
        <w:ind w:firstLine="540"/>
        <w:jc w:val="both"/>
      </w:pPr>
      <w:r>
        <w:rPr>
          <w:sz w:val="24"/>
        </w:rPr>
        <w:t xml:space="preserve">2. Судья не может быть привлечен к уголовной ответственности иначе как в порядке, определяемом федеральным </w:t>
      </w:r>
      <w:hyperlink w:history="0" r:id="rId100" w:tooltip="Закон РФ от 26.06.1992 N 3132-1 (ред. от 28.12.2025) &quot;О статусе судей в Российской Федерации&quot; {КонсультантПлюс}">
        <w:r>
          <w:rPr>
            <w:sz w:val="24"/>
            <w:color w:val="0000ff"/>
          </w:rPr>
          <w:t xml:space="preserve">законом</w:t>
        </w:r>
      </w:hyperlink>
      <w:r>
        <w:rPr>
          <w:sz w:val="24"/>
        </w:rPr>
        <w:t xml:space="preserve">.</w:t>
      </w:r>
    </w:p>
    <w:p>
      <w:pPr>
        <w:pStyle w:val="0"/>
      </w:pPr>
      <w:r>
        <w:rPr>
          <w:sz w:val="24"/>
        </w:rPr>
      </w:r>
    </w:p>
    <w:p>
      <w:pPr>
        <w:pStyle w:val="2"/>
        <w:outlineLvl w:val="2"/>
        <w:jc w:val="center"/>
      </w:pPr>
      <w:r>
        <w:rPr>
          <w:sz w:val="24"/>
        </w:rPr>
        <w:t xml:space="preserve">Статья 123</w:t>
      </w:r>
    </w:p>
    <w:p>
      <w:pPr>
        <w:pStyle w:val="0"/>
      </w:pPr>
      <w:r>
        <w:rPr>
          <w:sz w:val="24"/>
        </w:rPr>
      </w:r>
    </w:p>
    <w:p>
      <w:pPr>
        <w:pStyle w:val="0"/>
        <w:ind w:firstLine="540"/>
        <w:jc w:val="both"/>
      </w:pPr>
      <w:r>
        <w:rPr>
          <w:sz w:val="24"/>
        </w:rPr>
        <w:t xml:space="preserve">1. Разбирательство дел во всех судах открытое. Слушание дела в закрытом заседании допускается в случаях, предусмотренных федеральным </w:t>
      </w:r>
      <w:r>
        <w:rPr>
          <w:sz w:val="24"/>
        </w:rPr>
        <w:t xml:space="preserve">законом</w:t>
      </w:r>
      <w:r>
        <w:rPr>
          <w:sz w:val="24"/>
        </w:rPr>
        <w:t xml:space="preserve">.</w:t>
      </w:r>
    </w:p>
    <w:p>
      <w:pPr>
        <w:pStyle w:val="0"/>
        <w:spacing w:before="240" w:lineRule="auto"/>
        <w:ind w:firstLine="540"/>
        <w:jc w:val="both"/>
      </w:pPr>
      <w:r>
        <w:rPr>
          <w:sz w:val="24"/>
        </w:rPr>
        <w:t xml:space="preserve">2. Заочное разбирательство уголовных дел в судах не допускается, кроме случаев, предусмотренных федеральным </w:t>
      </w:r>
      <w:hyperlink w:history="0" r:id="rId101" w:tooltip="&quot;Уголовно-процессуальный кодекс Российской Федерации&quot; от 18.12.2001 N 174-ФЗ (ред. от 08.03.2026)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Судопроизводство осуществляется на основе состязательности и равноправия сторон.</w:t>
      </w:r>
    </w:p>
    <w:p>
      <w:pPr>
        <w:pStyle w:val="0"/>
        <w:spacing w:before="240" w:lineRule="auto"/>
        <w:ind w:firstLine="540"/>
        <w:jc w:val="both"/>
      </w:pPr>
      <w:r>
        <w:rPr>
          <w:sz w:val="24"/>
        </w:rPr>
        <w:t xml:space="preserve">4. В случаях, предусмотренных федеральным </w:t>
      </w:r>
      <w:hyperlink w:history="0" r:id="rId102" w:tooltip="&quot;Уголовно-процессуальный кодекс Российской Федерации&quot; от 18.12.2001 N 174-ФЗ (ред. от 08.03.2026) {КонсультантПлюс}">
        <w:r>
          <w:rPr>
            <w:sz w:val="24"/>
            <w:color w:val="0000ff"/>
          </w:rPr>
          <w:t xml:space="preserve">законом</w:t>
        </w:r>
      </w:hyperlink>
      <w:r>
        <w:rPr>
          <w:sz w:val="24"/>
        </w:rPr>
        <w:t xml:space="preserve">, судопроизводство осуществляется с участием присяжных заседателей.</w:t>
      </w:r>
    </w:p>
    <w:p>
      <w:pPr>
        <w:pStyle w:val="0"/>
      </w:pPr>
      <w:r>
        <w:rPr>
          <w:sz w:val="24"/>
        </w:rPr>
      </w:r>
    </w:p>
    <w:p>
      <w:pPr>
        <w:pStyle w:val="2"/>
        <w:outlineLvl w:val="2"/>
        <w:jc w:val="center"/>
      </w:pPr>
      <w:r>
        <w:rPr>
          <w:sz w:val="24"/>
        </w:rPr>
        <w:t xml:space="preserve">Статья 124</w:t>
      </w:r>
    </w:p>
    <w:p>
      <w:pPr>
        <w:pStyle w:val="0"/>
      </w:pPr>
      <w:r>
        <w:rPr>
          <w:sz w:val="24"/>
        </w:rPr>
      </w:r>
    </w:p>
    <w:p>
      <w:pPr>
        <w:pStyle w:val="0"/>
        <w:ind w:firstLine="540"/>
        <w:jc w:val="both"/>
      </w:pPr>
      <w:hyperlink w:history="0" r:id="rId103" w:tooltip="Федеральный закон от 10.02.1999 N 30-ФЗ (ред. от 24.02.2021) &quot;О финансировании судов Российской Федерации&quot; {КонсультантПлюс}">
        <w:r>
          <w:rPr>
            <w:sz w:val="24"/>
            <w:color w:val="0000ff"/>
          </w:rPr>
          <w:t xml:space="preserve">Финансирование</w:t>
        </w:r>
      </w:hyperlink>
      <w:r>
        <w:rPr>
          <w:sz w:val="24"/>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pPr>
        <w:pStyle w:val="0"/>
      </w:pPr>
      <w:r>
        <w:rPr>
          <w:sz w:val="24"/>
        </w:rPr>
      </w:r>
    </w:p>
    <w:p>
      <w:pPr>
        <w:pStyle w:val="2"/>
        <w:outlineLvl w:val="2"/>
        <w:jc w:val="center"/>
      </w:pPr>
      <w:r>
        <w:rPr>
          <w:sz w:val="24"/>
        </w:rPr>
        <w:t xml:space="preserve">Статья 125</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осуществлении полномочий и назначении новых судей Конституционного суда РФ в связи с </w:t>
            </w:r>
            <w:hyperlink w:history="0" r:id="rId104"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вступлением</w:t>
              </w:r>
            </w:hyperlink>
            <w:r>
              <w:rPr>
                <w:sz w:val="24"/>
                <w:color w:val="392c69"/>
              </w:rPr>
              <w:t xml:space="preserve"> в силу </w:t>
            </w:r>
            <w:hyperlink w:history="0" r:id="rId105"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ст. 1</w:t>
              </w:r>
            </w:hyperlink>
            <w:r>
              <w:rPr>
                <w:sz w:val="24"/>
                <w:color w:val="392c69"/>
              </w:rPr>
              <w:t xml:space="preserve"> Закона РФ о поправке к Конституции РФ от 14.03.2020 N 1-ФКЗ см. </w:t>
            </w:r>
            <w:hyperlink w:history="0" r:id="rId106"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ст. 3</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bookmarkStart w:id="927" w:name="P927"/>
    <w:bookmarkEnd w:id="927"/>
    <w:p>
      <w:pPr>
        <w:pStyle w:val="0"/>
        <w:spacing w:before="240" w:lineRule="auto"/>
        <w:ind w:firstLine="540"/>
        <w:jc w:val="both"/>
      </w:pPr>
      <w:r>
        <w:rPr>
          <w:sz w:val="24"/>
        </w:rP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bookmarkStart w:id="928" w:name="P928"/>
    <w:bookmarkEnd w:id="928"/>
    <w:p>
      <w:pPr>
        <w:pStyle w:val="0"/>
        <w:spacing w:before="240" w:lineRule="auto"/>
        <w:ind w:firstLine="540"/>
        <w:jc w:val="both"/>
      </w:pPr>
      <w:r>
        <w:rPr>
          <w:sz w:val="24"/>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г) не вступивших в силу международных договоров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3. Конституционный Суд Российской Федерации разрешает споры о компетенции:</w:t>
      </w:r>
    </w:p>
    <w:p>
      <w:pPr>
        <w:pStyle w:val="0"/>
        <w:spacing w:before="240" w:lineRule="auto"/>
        <w:ind w:firstLine="540"/>
        <w:jc w:val="both"/>
      </w:pPr>
      <w:r>
        <w:rPr>
          <w:sz w:val="24"/>
        </w:rPr>
        <w:t xml:space="preserve">а) между федеральными органами государственной власти;</w:t>
      </w:r>
    </w:p>
    <w:p>
      <w:pPr>
        <w:pStyle w:val="0"/>
        <w:spacing w:before="240" w:lineRule="auto"/>
        <w:ind w:firstLine="540"/>
        <w:jc w:val="both"/>
      </w:pPr>
      <w:r>
        <w:rPr>
          <w:sz w:val="24"/>
        </w:rPr>
        <w:t xml:space="preserve">б) между органами государственной власти Российской Федерации и органами государственной власти субъектов Российской Федерации;</w:t>
      </w:r>
    </w:p>
    <w:p>
      <w:pPr>
        <w:pStyle w:val="0"/>
        <w:spacing w:before="240" w:lineRule="auto"/>
        <w:ind w:firstLine="540"/>
        <w:jc w:val="both"/>
      </w:pPr>
      <w:r>
        <w:rPr>
          <w:sz w:val="24"/>
        </w:rPr>
        <w:t xml:space="preserve">в) между высшими государственными органами субъектов Российской Федерации.</w:t>
      </w:r>
    </w:p>
    <w:p>
      <w:pPr>
        <w:pStyle w:val="0"/>
        <w:spacing w:before="240" w:lineRule="auto"/>
        <w:ind w:firstLine="540"/>
        <w:jc w:val="both"/>
      </w:pPr>
      <w:r>
        <w:rPr>
          <w:sz w:val="24"/>
        </w:rPr>
        <w:t xml:space="preserve">4. Конституционный Суд Российской Федерации в порядке, установленном федеральным конституционным </w:t>
      </w:r>
      <w:r>
        <w:rPr>
          <w:sz w:val="24"/>
        </w:rPr>
        <w:t xml:space="preserve">законом</w:t>
      </w:r>
      <w:r>
        <w:rPr>
          <w:sz w:val="24"/>
        </w:rPr>
        <w:t xml:space="preserve">, проверяет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а) по жалобам на нарушение конституционных прав и свобод граждан - конституционность законов и иных нормативных актов, указанных в </w:t>
      </w:r>
      <w:hyperlink w:history="0"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sz w:val="24"/>
            <w:color w:val="0000ff"/>
          </w:rPr>
          <w:t xml:space="preserve">пунктах "а"</w:t>
        </w:r>
      </w:hyperlink>
      <w:r>
        <w:rPr>
          <w:sz w:val="24"/>
        </w:rPr>
        <w:t xml:space="preserve"> и </w:t>
      </w:r>
      <w:hyperlink w:history="0"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r>
          <w:rPr>
            <w:sz w:val="24"/>
            <w:color w:val="0000ff"/>
          </w:rPr>
          <w:t xml:space="preserve">"б" части 2</w:t>
        </w:r>
      </w:hyperlink>
      <w:r>
        <w:rPr>
          <w:sz w:val="24"/>
        </w:rPr>
        <w:t xml:space="preserve"> настоящей статьи, примененных в конкретном деле, если исчерпаны все другие внутригосударственные средства судебной защиты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б) по запросам судов - конституционность законов и иных нормативных актов, указанных в </w:t>
      </w:r>
      <w:hyperlink w:history="0" w:anchor="P927" w:tooltip="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lt;*&gt;;">
        <w:r>
          <w:rPr>
            <w:sz w:val="24"/>
            <w:color w:val="0000ff"/>
          </w:rPr>
          <w:t xml:space="preserve">пунктах "а"</w:t>
        </w:r>
      </w:hyperlink>
      <w:r>
        <w:rPr>
          <w:sz w:val="24"/>
        </w:rPr>
        <w:t xml:space="preserve"> и </w:t>
      </w:r>
      <w:hyperlink w:history="0" w:anchor="P928" w:tooltip="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lt;*&gt;;">
        <w:r>
          <w:rPr>
            <w:sz w:val="24"/>
            <w:color w:val="0000ff"/>
          </w:rPr>
          <w:t xml:space="preserve">"б" части 2</w:t>
        </w:r>
      </w:hyperlink>
      <w:r>
        <w:rPr>
          <w:sz w:val="24"/>
        </w:rPr>
        <w:t xml:space="preserve"> настоящей статьи, подлежащих применению в конкретном деле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pPr>
        <w:pStyle w:val="0"/>
        <w:spacing w:before="240" w:lineRule="auto"/>
        <w:ind w:firstLine="540"/>
        <w:jc w:val="both"/>
      </w:pPr>
      <w:r>
        <w:rPr>
          <w:sz w:val="24"/>
        </w:rPr>
        <w:t xml:space="preserve">5.1. Конституционный Суд Российской Федерации:</w:t>
      </w:r>
    </w:p>
    <w:p>
      <w:pPr>
        <w:pStyle w:val="0"/>
        <w:spacing w:before="240" w:lineRule="auto"/>
        <w:ind w:firstLine="540"/>
        <w:jc w:val="both"/>
      </w:pPr>
      <w:r>
        <w:rPr>
          <w:sz w:val="24"/>
        </w:rP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history="0" w:anchor="P792" w:tooltip="2. Президент Российской Федерации в течение четырнадцати дней подписывает федеральный закон и обнародует его.">
        <w:r>
          <w:rPr>
            <w:sz w:val="24"/>
            <w:color w:val="0000ff"/>
          </w:rPr>
          <w:t xml:space="preserve">частями 2</w:t>
        </w:r>
      </w:hyperlink>
      <w:r>
        <w:rPr>
          <w:sz w:val="24"/>
        </w:rPr>
        <w:t xml:space="preserve"> и </w:t>
      </w:r>
      <w:hyperlink w:history="0" w:anchor="P793" w:tooltip="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
        <w:r>
          <w:rPr>
            <w:sz w:val="24"/>
            <w:color w:val="0000ff"/>
          </w:rPr>
          <w:t xml:space="preserve">3 статьи 107</w:t>
        </w:r>
      </w:hyperlink>
      <w:r>
        <w:rPr>
          <w:sz w:val="24"/>
        </w:rPr>
        <w:t xml:space="preserve"> и </w:t>
      </w:r>
      <w:hyperlink w:history="0"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r>
          <w:rPr>
            <w:sz w:val="24"/>
            <w:color w:val="0000ff"/>
          </w:rPr>
          <w:t xml:space="preserve">частью 2 статьи 108</w:t>
        </w:r>
      </w:hyperlink>
      <w:r>
        <w:rPr>
          <w:sz w:val="24"/>
        </w:rPr>
        <w:t xml:space="preserve"> Конституции Российской Федерации, законов до их подписания Президентом Российской Федерации;</w:t>
      </w:r>
    </w:p>
    <w:p>
      <w:pPr>
        <w:pStyle w:val="0"/>
        <w:spacing w:before="240" w:lineRule="auto"/>
        <w:ind w:firstLine="540"/>
        <w:jc w:val="both"/>
      </w:pPr>
      <w:r>
        <w:rPr>
          <w:sz w:val="24"/>
        </w:rPr>
        <w:t xml:space="preserve">б) в порядке, установленном федеральным конституционным </w:t>
      </w:r>
      <w:r>
        <w:rPr>
          <w:sz w:val="24"/>
        </w:rPr>
        <w:t xml:space="preserve">законом</w:t>
      </w:r>
      <w:r>
        <w:rPr>
          <w:sz w:val="24"/>
        </w:rPr>
        <w:t xml:space="preserve">,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 правопорядка Российской Федерации;</w:t>
      </w:r>
    </w:p>
    <w:p>
      <w:pPr>
        <w:pStyle w:val="0"/>
        <w:spacing w:before="240" w:lineRule="auto"/>
        <w:ind w:firstLine="540"/>
        <w:jc w:val="both"/>
      </w:pPr>
      <w:r>
        <w:rPr>
          <w:sz w:val="24"/>
        </w:rPr>
        <w:t xml:space="preserve">в) по запросу Президента Российской Федерации в порядке, установленном федеральным конституционным </w:t>
      </w:r>
      <w:hyperlink w:history="0" r:id="rId10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7. Конституционный Суд Российской Федерации по запросу Совета Федерации дает заключение о соблюдении установленного </w:t>
      </w:r>
      <w:hyperlink w:history="0" w:anchor="P659" w:tooltip="Статья 93 &lt;*&gt;">
        <w:r>
          <w:rPr>
            <w:sz w:val="24"/>
            <w:color w:val="0000ff"/>
          </w:rPr>
          <w:t xml:space="preserve">порядка</w:t>
        </w:r>
      </w:hyperlink>
      <w:r>
        <w:rPr>
          <w:sz w:val="24"/>
        </w:rPr>
        <w:t xml:space="preserve"> выдвижения обвинения Президента Российской Федерации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8. Конституционный Суд Российской Федерации осуществляет иные полномочия, установленные федеральным конституционным </w:t>
      </w:r>
      <w:hyperlink w:history="0" r:id="rId108"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законом</w:t>
        </w:r>
      </w:hyperlink>
      <w:r>
        <w:rPr>
          <w:sz w:val="24"/>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pPr>
      <w:r>
        <w:rPr>
          <w:sz w:val="24"/>
        </w:rPr>
      </w:r>
    </w:p>
    <w:p>
      <w:pPr>
        <w:pStyle w:val="2"/>
        <w:outlineLvl w:val="2"/>
        <w:jc w:val="center"/>
      </w:pPr>
      <w:r>
        <w:rPr>
          <w:sz w:val="24"/>
        </w:rPr>
        <w:t xml:space="preserve">Статья 126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w:history="0" r:id="rId109" w:tooltip="Федеральный конституционный закон от 05.02.2014 N 3-ФКЗ (ред. от 14.07.2022) &quot;О Верховном Суде Российской Федерации&quot; {КонсультантПлюс}">
        <w:r>
          <w:rPr>
            <w:sz w:val="24"/>
            <w:color w:val="0000ff"/>
          </w:rPr>
          <w:t xml:space="preserve">законом</w:t>
        </w:r>
      </w:hyperlink>
      <w:r>
        <w:rPr>
          <w:sz w:val="24"/>
        </w:rP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w:t>
      </w:r>
      <w:r>
        <w:rPr>
          <w:sz w:val="24"/>
        </w:rPr>
        <w:t xml:space="preserve">законом</w:t>
      </w:r>
      <w:r>
        <w:rPr>
          <w:sz w:val="24"/>
        </w:rPr>
        <w:t xml:space="preserve">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pPr>
        <w:pStyle w:val="0"/>
        <w:ind w:firstLine="540"/>
        <w:jc w:val="both"/>
      </w:pPr>
      <w:r>
        <w:rPr>
          <w:sz w:val="24"/>
        </w:rPr>
      </w:r>
    </w:p>
    <w:p>
      <w:pPr>
        <w:pStyle w:val="2"/>
        <w:outlineLvl w:val="2"/>
        <w:jc w:val="center"/>
      </w:pPr>
      <w:r>
        <w:rPr>
          <w:sz w:val="24"/>
        </w:rPr>
        <w:t xml:space="preserve">Статья 127</w:t>
      </w:r>
    </w:p>
    <w:p>
      <w:pPr>
        <w:pStyle w:val="0"/>
      </w:pPr>
      <w:r>
        <w:rPr>
          <w:sz w:val="24"/>
        </w:rPr>
      </w:r>
    </w:p>
    <w:p>
      <w:pPr>
        <w:pStyle w:val="0"/>
        <w:ind w:firstLine="540"/>
        <w:jc w:val="both"/>
      </w:pPr>
      <w:r>
        <w:rPr>
          <w:sz w:val="24"/>
        </w:rPr>
        <w:t xml:space="preserve">Исключена поправкой к Конституции Российской Федерации (</w:t>
      </w:r>
      <w:hyperlink w:history="0" r:id="rId110"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4"/>
            <w:color w:val="0000ff"/>
          </w:rPr>
          <w:t xml:space="preserve">Закон</w:t>
        </w:r>
      </w:hyperlink>
      <w:r>
        <w:rPr>
          <w:sz w:val="24"/>
        </w:rP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&lt;24&gt; Статья 127 исключена в соответствии с </w:t>
      </w:r>
      <w:hyperlink w:history="0" r:id="rId111" w:tooltip="Закон РФ о поправке к Конституции РФ от 05.02.2014 N 2-ФКЗ &quot;О Верховном Суде Российской Федерации и прокуратуре Российской Федераци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w:history="0" r:id="rId112">
        <w:r>
          <w:rPr>
            <w:sz w:val="24"/>
            <w:color w:val="0000ff"/>
          </w:rPr>
          <w:t xml:space="preserve">www.pravo.gov.ru</w:t>
        </w:r>
      </w:hyperlink>
      <w:r>
        <w:rPr>
          <w:sz w:val="24"/>
        </w:rPr>
        <w:t xml:space="preserve">), 2014, 6 февраля, N 0001201402060001).</w:t>
      </w:r>
    </w:p>
    <w:p>
      <w:pPr>
        <w:pStyle w:val="0"/>
        <w:ind w:firstLine="540"/>
        <w:jc w:val="both"/>
      </w:pPr>
      <w:r>
        <w:rPr>
          <w:sz w:val="24"/>
        </w:rPr>
      </w:r>
    </w:p>
    <w:bookmarkStart w:id="957" w:name="P957"/>
    <w:bookmarkEnd w:id="957"/>
    <w:p>
      <w:pPr>
        <w:pStyle w:val="2"/>
        <w:outlineLvl w:val="2"/>
        <w:jc w:val="center"/>
      </w:pPr>
      <w:r>
        <w:rPr>
          <w:sz w:val="24"/>
        </w:rPr>
        <w:t xml:space="preserve">Статья 128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pPr>
        <w:pStyle w:val="0"/>
        <w:spacing w:before="240" w:lineRule="auto"/>
        <w:ind w:firstLine="540"/>
        <w:jc w:val="both"/>
      </w:pPr>
      <w:r>
        <w:rPr>
          <w:sz w:val="24"/>
        </w:rP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w:history="0" r:id="rId113" w:tooltip="Федеральный конституционный закон от 31.12.1996 N 1-ФКЗ (ред. от 29.12.2025) &quot;О судебной системе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w:t>
      </w:r>
      <w:r>
        <w:rPr>
          <w:sz w:val="24"/>
        </w:rPr>
        <w:t xml:space="preserve">законом</w:t>
      </w:r>
      <w:r>
        <w:rPr>
          <w:sz w:val="24"/>
        </w:rPr>
        <w:t xml:space="preserve">.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w:t>
      </w:r>
      <w:r>
        <w:rPr>
          <w:sz w:val="24"/>
        </w:rPr>
        <w:t xml:space="preserve">законодательством</w:t>
      </w:r>
      <w:r>
        <w:rPr>
          <w:sz w:val="24"/>
        </w:rPr>
        <w:t xml:space="preserve">.</w:t>
      </w:r>
    </w:p>
    <w:p>
      <w:pPr>
        <w:pStyle w:val="0"/>
        <w:ind w:firstLine="540"/>
        <w:jc w:val="both"/>
      </w:pPr>
      <w:r>
        <w:rPr>
          <w:sz w:val="24"/>
        </w:rPr>
      </w:r>
    </w:p>
    <w:p>
      <w:pPr>
        <w:pStyle w:val="2"/>
        <w:outlineLvl w:val="2"/>
        <w:jc w:val="center"/>
      </w:pPr>
      <w:r>
        <w:rPr>
          <w:sz w:val="24"/>
        </w:rPr>
        <w:t xml:space="preserve">Статья 129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w:history="0" r:id="rId114"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w:history="0" r:id="rId11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pPr>
        <w:pStyle w:val="0"/>
        <w:spacing w:before="240" w:lineRule="auto"/>
        <w:ind w:firstLine="540"/>
        <w:jc w:val="both"/>
      </w:pPr>
      <w:r>
        <w:rPr>
          <w:sz w:val="24"/>
        </w:rPr>
        <w:t xml:space="preserve">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pPr>
        <w:pStyle w:val="0"/>
        <w:spacing w:before="240" w:lineRule="auto"/>
        <w:ind w:firstLine="540"/>
        <w:jc w:val="both"/>
      </w:pPr>
      <w:r>
        <w:rPr>
          <w:sz w:val="24"/>
        </w:rPr>
        <w:t xml:space="preserve">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pPr>
        <w:pStyle w:val="0"/>
        <w:spacing w:before="240" w:lineRule="auto"/>
        <w:ind w:firstLine="540"/>
        <w:jc w:val="both"/>
      </w:pPr>
      <w:r>
        <w:rPr>
          <w:sz w:val="24"/>
        </w:rPr>
        <w:t xml:space="preserve">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pPr>
        <w:pStyle w:val="0"/>
        <w:spacing w:before="240" w:lineRule="auto"/>
        <w:ind w:firstLine="540"/>
        <w:jc w:val="both"/>
      </w:pPr>
      <w:r>
        <w:rPr>
          <w:sz w:val="24"/>
        </w:rPr>
        <w:t xml:space="preserve">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pPr>
        <w:pStyle w:val="0"/>
      </w:pPr>
      <w:r>
        <w:rPr>
          <w:sz w:val="24"/>
        </w:rPr>
      </w:r>
    </w:p>
    <w:bookmarkStart w:id="972" w:name="P972"/>
    <w:bookmarkEnd w:id="972"/>
    <w:p>
      <w:pPr>
        <w:pStyle w:val="2"/>
        <w:outlineLvl w:val="1"/>
        <w:jc w:val="center"/>
      </w:pPr>
      <w:r>
        <w:rPr>
          <w:sz w:val="24"/>
        </w:rPr>
        <w:t xml:space="preserve">ГЛАВА 8.</w:t>
      </w:r>
    </w:p>
    <w:p>
      <w:pPr>
        <w:pStyle w:val="2"/>
        <w:jc w:val="center"/>
      </w:pPr>
      <w:r>
        <w:rPr>
          <w:sz w:val="24"/>
        </w:rPr>
        <w:t xml:space="preserve">МЕСТНОЕ САМОУПРАВЛЕНИЕ</w:t>
      </w:r>
    </w:p>
    <w:p>
      <w:pPr>
        <w:pStyle w:val="0"/>
      </w:pPr>
      <w:r>
        <w:rPr>
          <w:sz w:val="24"/>
        </w:rPr>
      </w:r>
    </w:p>
    <w:p>
      <w:pPr>
        <w:pStyle w:val="2"/>
        <w:outlineLvl w:val="2"/>
        <w:jc w:val="center"/>
      </w:pPr>
      <w:r>
        <w:rPr>
          <w:sz w:val="24"/>
        </w:rPr>
        <w:t xml:space="preserve">Статья 130</w:t>
      </w:r>
    </w:p>
    <w:p>
      <w:pPr>
        <w:pStyle w:val="0"/>
      </w:pPr>
      <w:r>
        <w:rPr>
          <w:sz w:val="24"/>
        </w:rPr>
      </w:r>
    </w:p>
    <w:p>
      <w:pPr>
        <w:pStyle w:val="0"/>
        <w:ind w:firstLine="540"/>
        <w:jc w:val="both"/>
      </w:pPr>
      <w:r>
        <w:rPr>
          <w:sz w:val="24"/>
        </w:rPr>
        <w:t xml:space="preserve">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pPr>
        <w:pStyle w:val="0"/>
        <w:spacing w:before="240" w:lineRule="auto"/>
        <w:ind w:firstLine="540"/>
        <w:jc w:val="both"/>
      </w:pPr>
      <w:r>
        <w:rPr>
          <w:sz w:val="24"/>
        </w:rPr>
        <w:t xml:space="preserve">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pPr>
        <w:pStyle w:val="0"/>
      </w:pPr>
      <w:r>
        <w:rPr>
          <w:sz w:val="24"/>
        </w:rPr>
      </w:r>
    </w:p>
    <w:p>
      <w:pPr>
        <w:pStyle w:val="2"/>
        <w:outlineLvl w:val="2"/>
        <w:jc w:val="center"/>
      </w:pPr>
      <w:r>
        <w:rPr>
          <w:sz w:val="24"/>
        </w:rPr>
        <w:t xml:space="preserve">Статья 131</w:t>
      </w:r>
    </w:p>
    <w:p>
      <w:pPr>
        <w:pStyle w:val="0"/>
      </w:pPr>
      <w:r>
        <w:rPr>
          <w:sz w:val="24"/>
        </w:rPr>
      </w:r>
    </w:p>
    <w:p>
      <w:pPr>
        <w:pStyle w:val="0"/>
        <w:ind w:firstLine="540"/>
        <w:jc w:val="both"/>
      </w:pPr>
      <w:r>
        <w:rPr>
          <w:sz w:val="24"/>
        </w:rPr>
        <w:t xml:space="preserve">1. Местное самоуправление осуществляется в муниципальных образованиях, виды которых устанавливаются федеральным </w:t>
      </w:r>
      <w:r>
        <w:rPr>
          <w:sz w:val="24"/>
        </w:rPr>
        <w:t xml:space="preserve">законом</w:t>
      </w:r>
      <w:r>
        <w:rPr>
          <w:sz w:val="24"/>
        </w:rPr>
        <w:t xml:space="preserve">.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w:history="0" r:id="rId11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w:t>
      </w:r>
      <w:r>
        <w:rPr>
          <w:sz w:val="24"/>
        </w:rPr>
        <w:t xml:space="preserve">законом</w:t>
      </w:r>
      <w:r>
        <w:rPr>
          <w:sz w:val="24"/>
        </w:rPr>
        <w:t xml:space="preserve">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jc w:val="both"/>
      </w:pPr>
      <w:r>
        <w:rPr>
          <w:sz w:val="24"/>
        </w:rPr>
      </w:r>
    </w:p>
    <w:p>
      <w:pPr>
        <w:pStyle w:val="2"/>
        <w:outlineLvl w:val="2"/>
        <w:jc w:val="center"/>
      </w:pPr>
      <w:r>
        <w:rPr>
          <w:sz w:val="24"/>
        </w:rPr>
        <w:t xml:space="preserve">Статья 132</w:t>
      </w:r>
    </w:p>
    <w:p>
      <w:pPr>
        <w:pStyle w:val="0"/>
      </w:pPr>
      <w:r>
        <w:rPr>
          <w:sz w:val="24"/>
        </w:rPr>
      </w:r>
    </w:p>
    <w:p>
      <w:pPr>
        <w:pStyle w:val="0"/>
        <w:ind w:firstLine="540"/>
        <w:jc w:val="both"/>
      </w:pPr>
      <w:r>
        <w:rPr>
          <w:sz w:val="24"/>
        </w:rP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spacing w:before="240" w:lineRule="auto"/>
        <w:ind w:firstLine="540"/>
        <w:jc w:val="both"/>
      </w:pPr>
      <w:r>
        <w:rPr>
          <w:sz w:val="24"/>
        </w:rP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r>
        <w:rPr>
          <w:sz w:val="24"/>
        </w:rPr>
        <w:t xml:space="preserve">.</w:t>
      </w:r>
    </w:p>
    <w:p>
      <w:pPr>
        <w:pStyle w:val="0"/>
        <w:ind w:firstLine="540"/>
        <w:jc w:val="both"/>
      </w:pPr>
      <w:r>
        <w:rPr>
          <w:sz w:val="24"/>
        </w:rPr>
      </w:r>
    </w:p>
    <w:p>
      <w:pPr>
        <w:pStyle w:val="2"/>
        <w:outlineLvl w:val="2"/>
        <w:jc w:val="center"/>
      </w:pPr>
      <w:r>
        <w:rPr>
          <w:sz w:val="24"/>
        </w:rPr>
        <w:t xml:space="preserve">Статья 133 </w:t>
      </w:r>
      <w:hyperlink w:history="0" w:anchor="P1039" w:tooltip="&lt;*&gt; Редакция статей, частей и пунктов, помеченных символом &lt;*&gt;, приведена в соответствии с Законом Российской Федерации о поправке к Конституции Российской Федерации от 14 марта 2020 г. N 1-ФКЗ &quot;О совершенствовании регулирования отдельных вопросов организации и функционирования публичной власти&quot;. Изменения, внесенные названным Законом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
        <w:r>
          <w:rPr>
            <w:sz w:val="24"/>
            <w:color w:val="0000ff"/>
          </w:rPr>
          <w:t xml:space="preserve">&lt;*&gt;</w:t>
        </w:r>
      </w:hyperlink>
    </w:p>
    <w:p>
      <w:pPr>
        <w:pStyle w:val="0"/>
      </w:pPr>
      <w:r>
        <w:rPr>
          <w:sz w:val="24"/>
        </w:rPr>
      </w:r>
    </w:p>
    <w:p>
      <w:pPr>
        <w:pStyle w:val="0"/>
        <w:ind w:firstLine="540"/>
        <w:jc w:val="both"/>
      </w:pPr>
      <w:r>
        <w:rPr>
          <w:sz w:val="24"/>
        </w:rPr>
        <w:t xml:space="preserve">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pPr>
        <w:pStyle w:val="0"/>
      </w:pPr>
      <w:r>
        <w:rPr>
          <w:sz w:val="24"/>
        </w:rPr>
      </w:r>
    </w:p>
    <w:bookmarkStart w:id="997" w:name="P997"/>
    <w:bookmarkEnd w:id="997"/>
    <w:p>
      <w:pPr>
        <w:pStyle w:val="2"/>
        <w:outlineLvl w:val="1"/>
        <w:jc w:val="center"/>
      </w:pPr>
      <w:r>
        <w:rPr>
          <w:sz w:val="24"/>
        </w:rPr>
        <w:t xml:space="preserve">ГЛАВА 9.</w:t>
      </w:r>
    </w:p>
    <w:p>
      <w:pPr>
        <w:pStyle w:val="2"/>
        <w:jc w:val="center"/>
      </w:pPr>
      <w:r>
        <w:rPr>
          <w:sz w:val="24"/>
        </w:rPr>
        <w:t xml:space="preserve">КОНСТИТУЦИОННЫЕ ПОПРАВКИ И ПЕРЕСМОТР КОНСТИТУЦИИ</w:t>
      </w:r>
    </w:p>
    <w:p>
      <w:pPr>
        <w:pStyle w:val="0"/>
      </w:pPr>
      <w:r>
        <w:rPr>
          <w:sz w:val="24"/>
        </w:rPr>
      </w:r>
    </w:p>
    <w:p>
      <w:pPr>
        <w:pStyle w:val="2"/>
        <w:outlineLvl w:val="2"/>
        <w:jc w:val="center"/>
      </w:pPr>
      <w:r>
        <w:rPr>
          <w:sz w:val="24"/>
        </w:rPr>
        <w:t xml:space="preserve">Статья 134</w:t>
      </w:r>
    </w:p>
    <w:p>
      <w:pPr>
        <w:pStyle w:val="0"/>
      </w:pPr>
      <w:r>
        <w:rPr>
          <w:sz w:val="24"/>
        </w:rPr>
      </w:r>
    </w:p>
    <w:p>
      <w:pPr>
        <w:pStyle w:val="0"/>
        <w:ind w:firstLine="540"/>
        <w:jc w:val="both"/>
      </w:pPr>
      <w:r>
        <w:rPr>
          <w:sz w:val="24"/>
        </w:rPr>
        <w:t xml:space="preserve">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pPr>
        <w:pStyle w:val="0"/>
      </w:pPr>
      <w:r>
        <w:rPr>
          <w:sz w:val="24"/>
        </w:rPr>
      </w:r>
    </w:p>
    <w:bookmarkStart w:id="1004" w:name="P1004"/>
    <w:bookmarkEnd w:id="1004"/>
    <w:p>
      <w:pPr>
        <w:pStyle w:val="2"/>
        <w:outlineLvl w:val="2"/>
        <w:jc w:val="center"/>
      </w:pPr>
      <w:r>
        <w:rPr>
          <w:sz w:val="24"/>
        </w:rPr>
        <w:t xml:space="preserve">Статья 135</w:t>
      </w:r>
    </w:p>
    <w:p>
      <w:pPr>
        <w:pStyle w:val="0"/>
      </w:pPr>
      <w:r>
        <w:rPr>
          <w:sz w:val="24"/>
        </w:rPr>
      </w:r>
    </w:p>
    <w:p>
      <w:pPr>
        <w:pStyle w:val="0"/>
        <w:ind w:firstLine="540"/>
        <w:jc w:val="both"/>
      </w:pPr>
      <w:r>
        <w:rPr>
          <w:sz w:val="24"/>
        </w:rPr>
        <w:t xml:space="preserve">1. Положения </w:t>
      </w:r>
      <w:hyperlink w:history="0" w:anchor="P23" w:tooltip="ГЛАВА 1.">
        <w:r>
          <w:rPr>
            <w:sz w:val="24"/>
            <w:color w:val="0000ff"/>
          </w:rPr>
          <w:t xml:space="preserve">глав 1</w:t>
        </w:r>
      </w:hyperlink>
      <w:r>
        <w:rPr>
          <w:sz w:val="24"/>
        </w:rPr>
        <w:t xml:space="preserve">, </w:t>
      </w:r>
      <w:hyperlink w:history="0" w:anchor="P115" w:tooltip="ГЛАВА 2.">
        <w:r>
          <w:rPr>
            <w:sz w:val="24"/>
            <w:color w:val="0000ff"/>
          </w:rPr>
          <w:t xml:space="preserve">2</w:t>
        </w:r>
      </w:hyperlink>
      <w:r>
        <w:rPr>
          <w:sz w:val="24"/>
        </w:rPr>
        <w:t xml:space="preserve"> и </w:t>
      </w:r>
      <w:hyperlink w:history="0" w:anchor="P997" w:tooltip="ГЛАВА 9.">
        <w:r>
          <w:rPr>
            <w:sz w:val="24"/>
            <w:color w:val="0000ff"/>
          </w:rPr>
          <w:t xml:space="preserve">9</w:t>
        </w:r>
      </w:hyperlink>
      <w:r>
        <w:rPr>
          <w:sz w:val="24"/>
        </w:rPr>
        <w:t xml:space="preserve"> Конституции Российской Федерации не могут быть пересмотрены Федеральным Собранием.</w:t>
      </w:r>
    </w:p>
    <w:p>
      <w:pPr>
        <w:pStyle w:val="0"/>
        <w:spacing w:before="240" w:lineRule="auto"/>
        <w:ind w:firstLine="540"/>
        <w:jc w:val="both"/>
      </w:pPr>
      <w:r>
        <w:rPr>
          <w:sz w:val="24"/>
        </w:rPr>
        <w:t xml:space="preserve">2. Если предложение о пересмотре положений </w:t>
      </w:r>
      <w:hyperlink w:history="0" w:anchor="P23" w:tooltip="ГЛАВА 1.">
        <w:r>
          <w:rPr>
            <w:sz w:val="24"/>
            <w:color w:val="0000ff"/>
          </w:rPr>
          <w:t xml:space="preserve">глав 1</w:t>
        </w:r>
      </w:hyperlink>
      <w:r>
        <w:rPr>
          <w:sz w:val="24"/>
        </w:rPr>
        <w:t xml:space="preserve">, </w:t>
      </w:r>
      <w:hyperlink w:history="0" w:anchor="P115" w:tooltip="ГЛАВА 2.">
        <w:r>
          <w:rPr>
            <w:sz w:val="24"/>
            <w:color w:val="0000ff"/>
          </w:rPr>
          <w:t xml:space="preserve">2</w:t>
        </w:r>
      </w:hyperlink>
      <w:r>
        <w:rPr>
          <w:sz w:val="24"/>
        </w:rPr>
        <w:t xml:space="preserve"> и </w:t>
      </w:r>
      <w:hyperlink w:history="0" w:anchor="P997" w:tooltip="ГЛАВА 9.">
        <w:r>
          <w:rPr>
            <w:sz w:val="24"/>
            <w:color w:val="0000ff"/>
          </w:rPr>
          <w:t xml:space="preserve">9</w:t>
        </w:r>
      </w:hyperlink>
      <w:r>
        <w:rPr>
          <w:sz w:val="24"/>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pPr>
        <w:pStyle w:val="0"/>
        <w:spacing w:before="240" w:lineRule="auto"/>
        <w:ind w:firstLine="540"/>
        <w:jc w:val="both"/>
      </w:pPr>
      <w:r>
        <w:rPr>
          <w:sz w:val="24"/>
        </w:rPr>
        <w:t xml:space="preserve">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pPr>
        <w:pStyle w:val="0"/>
      </w:pPr>
      <w:r>
        <w:rPr>
          <w:sz w:val="24"/>
        </w:rPr>
      </w:r>
    </w:p>
    <w:p>
      <w:pPr>
        <w:pStyle w:val="2"/>
        <w:outlineLvl w:val="2"/>
        <w:jc w:val="center"/>
      </w:pPr>
      <w:r>
        <w:rPr>
          <w:sz w:val="24"/>
        </w:rPr>
        <w:t xml:space="preserve">Статья 136</w:t>
      </w:r>
    </w:p>
    <w:p>
      <w:pPr>
        <w:pStyle w:val="0"/>
      </w:pPr>
      <w:r>
        <w:rPr>
          <w:sz w:val="24"/>
        </w:rPr>
      </w:r>
    </w:p>
    <w:p>
      <w:pPr>
        <w:pStyle w:val="0"/>
        <w:ind w:firstLine="540"/>
        <w:jc w:val="both"/>
      </w:pPr>
      <w:r>
        <w:rPr>
          <w:sz w:val="24"/>
        </w:rPr>
        <w:t xml:space="preserve">Поправки к </w:t>
      </w:r>
      <w:hyperlink w:history="0" w:anchor="P375" w:tooltip="ГЛАВА 3.">
        <w:r>
          <w:rPr>
            <w:sz w:val="24"/>
            <w:color w:val="0000ff"/>
          </w:rPr>
          <w:t xml:space="preserve">главам 3</w:t>
        </w:r>
      </w:hyperlink>
      <w:r>
        <w:rPr>
          <w:sz w:val="24"/>
        </w:rPr>
        <w:t xml:space="preserve"> - </w:t>
      </w:r>
      <w:hyperlink w:history="0" w:anchor="P972" w:tooltip="ГЛАВА 8.">
        <w:r>
          <w:rPr>
            <w:sz w:val="24"/>
            <w:color w:val="0000ff"/>
          </w:rPr>
          <w:t xml:space="preserve">8</w:t>
        </w:r>
      </w:hyperlink>
      <w:r>
        <w:rPr>
          <w:sz w:val="24"/>
        </w:rPr>
        <w:t xml:space="preserve"> Конституции Российской Федерации принимаются в </w:t>
      </w:r>
      <w:hyperlink w:history="0" w:anchor="P798" w:tooltip="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
        <w:r>
          <w:rPr>
            <w:sz w:val="24"/>
            <w:color w:val="0000ff"/>
          </w:rPr>
          <w:t xml:space="preserve">порядке</w:t>
        </w:r>
      </w:hyperlink>
      <w:r>
        <w:rPr>
          <w:sz w:val="24"/>
        </w:rPr>
        <w:t xml:space="preserve">,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pPr>
        <w:pStyle w:val="0"/>
      </w:pPr>
      <w:r>
        <w:rPr>
          <w:sz w:val="24"/>
        </w:rPr>
      </w:r>
    </w:p>
    <w:p>
      <w:pPr>
        <w:pStyle w:val="2"/>
        <w:outlineLvl w:val="2"/>
        <w:jc w:val="center"/>
      </w:pPr>
      <w:r>
        <w:rPr>
          <w:sz w:val="24"/>
        </w:rPr>
        <w:t xml:space="preserve">Статья 137</w:t>
      </w:r>
    </w:p>
    <w:p>
      <w:pPr>
        <w:pStyle w:val="0"/>
      </w:pPr>
      <w:r>
        <w:rPr>
          <w:sz w:val="24"/>
        </w:rPr>
      </w:r>
    </w:p>
    <w:p>
      <w:pPr>
        <w:pStyle w:val="0"/>
        <w:ind w:firstLine="540"/>
        <w:jc w:val="both"/>
      </w:pPr>
      <w:r>
        <w:rPr>
          <w:sz w:val="24"/>
        </w:rPr>
        <w:t xml:space="preserve">1. Изменения в </w:t>
      </w:r>
      <w:hyperlink w:history="0" w:anchor="P378" w:tooltip="Статья 65">
        <w:r>
          <w:rPr>
            <w:sz w:val="24"/>
            <w:color w:val="0000ff"/>
          </w:rPr>
          <w:t xml:space="preserve">статью 65</w:t>
        </w:r>
      </w:hyperlink>
      <w:r>
        <w:rPr>
          <w:sz w:val="24"/>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pPr>
        <w:pStyle w:val="0"/>
        <w:spacing w:before="240" w:lineRule="auto"/>
        <w:ind w:firstLine="540"/>
        <w:jc w:val="both"/>
      </w:pPr>
      <w:r>
        <w:rPr>
          <w:sz w:val="24"/>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history="0" w:anchor="P378" w:tooltip="Статья 65">
        <w:r>
          <w:rPr>
            <w:sz w:val="24"/>
            <w:color w:val="0000ff"/>
          </w:rPr>
          <w:t xml:space="preserve">статью 65</w:t>
        </w:r>
      </w:hyperlink>
      <w:r>
        <w:rPr>
          <w:sz w:val="24"/>
        </w:rPr>
        <w:t xml:space="preserve"> Конституции Российской Федерации.</w:t>
      </w:r>
    </w:p>
    <w:p>
      <w:pPr>
        <w:pStyle w:val="0"/>
      </w:pPr>
      <w:r>
        <w:rPr>
          <w:sz w:val="24"/>
        </w:rPr>
      </w:r>
    </w:p>
    <w:p>
      <w:pPr>
        <w:pStyle w:val="2"/>
        <w:outlineLvl w:val="0"/>
        <w:jc w:val="center"/>
      </w:pPr>
      <w:r>
        <w:rPr>
          <w:sz w:val="24"/>
        </w:rPr>
        <w:t xml:space="preserve">РАЗДЕЛ ВТОРОЙ</w:t>
      </w:r>
    </w:p>
    <w:p>
      <w:pPr>
        <w:pStyle w:val="2"/>
        <w:jc w:val="center"/>
      </w:pPr>
      <w:r>
        <w:rPr>
          <w:sz w:val="24"/>
        </w:rPr>
      </w:r>
    </w:p>
    <w:p>
      <w:pPr>
        <w:pStyle w:val="2"/>
        <w:jc w:val="center"/>
      </w:pPr>
      <w:r>
        <w:rPr>
          <w:sz w:val="24"/>
        </w:rPr>
        <w:t xml:space="preserve">ЗАКЛЮЧИТЕЛЬНЫЕ И ПЕРЕХОДНЫЕ ПОЛОЖЕНИЯ</w:t>
      </w:r>
    </w:p>
    <w:p>
      <w:pPr>
        <w:pStyle w:val="0"/>
      </w:pPr>
      <w:r>
        <w:rPr>
          <w:sz w:val="24"/>
        </w:rPr>
      </w:r>
    </w:p>
    <w:p>
      <w:pPr>
        <w:pStyle w:val="0"/>
        <w:ind w:firstLine="540"/>
        <w:jc w:val="both"/>
      </w:pPr>
      <w:r>
        <w:rPr>
          <w:sz w:val="24"/>
        </w:rPr>
        <w:t xml:space="preserve">1. Конституция Российской Федерации вступает в силу со дня официального ее опубликования по результатам всенародного голосования.</w:t>
      </w:r>
    </w:p>
    <w:p>
      <w:pPr>
        <w:pStyle w:val="0"/>
        <w:spacing w:before="240" w:lineRule="auto"/>
        <w:ind w:firstLine="540"/>
        <w:jc w:val="both"/>
      </w:pPr>
      <w:r>
        <w:rPr>
          <w:sz w:val="24"/>
        </w:rPr>
        <w:t xml:space="preserve">День всенародного голосования 12 декабря 1993 г. считается днем принятия Конституции Российской Федерации.</w:t>
      </w:r>
    </w:p>
    <w:p>
      <w:pPr>
        <w:pStyle w:val="0"/>
        <w:spacing w:before="240" w:lineRule="auto"/>
        <w:ind w:firstLine="540"/>
        <w:jc w:val="both"/>
      </w:pPr>
      <w:r>
        <w:rPr>
          <w:sz w:val="24"/>
        </w:rPr>
        <w:t xml:space="preserve">Одновременно прекращается действие </w:t>
      </w:r>
      <w:hyperlink w:history="0" r:id="rId117" w:tooltip="Ссылка на КонсультантПлюс">
        <w:r>
          <w:rPr>
            <w:sz w:val="24"/>
            <w:color w:val="0000ff"/>
          </w:rPr>
          <w:t xml:space="preserve">Конституции</w:t>
        </w:r>
      </w:hyperlink>
      <w:r>
        <w:rPr>
          <w:sz w:val="24"/>
        </w:rPr>
        <w:t xml:space="preserve"> (Основного Закона) Российской Федерации - России, принятой 12 апреля 1978 года, с последующими изменениями и дополнениями.</w:t>
      </w:r>
    </w:p>
    <w:p>
      <w:pPr>
        <w:pStyle w:val="0"/>
        <w:spacing w:before="240" w:lineRule="auto"/>
        <w:ind w:firstLine="540"/>
        <w:jc w:val="both"/>
      </w:pPr>
      <w:r>
        <w:rPr>
          <w:sz w:val="24"/>
        </w:rPr>
        <w:t xml:space="preserve">В случае несоответствия положениям Конституции Российской Федерации положений Федеративного договора - </w:t>
      </w:r>
      <w:hyperlink w:history="0" r:id="rId118" w:tooltip="Федеративный договор от 31.03.1992 &quot;Договор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quot; (вместе с &quot;Протоколом к Федеративному договору&quot;) {КонсультантПлюс}">
        <w:r>
          <w:rPr>
            <w:sz w:val="24"/>
            <w:color w:val="0000ff"/>
          </w:rPr>
          <w:t xml:space="preserve">Договора</w:t>
        </w:r>
      </w:hyperlink>
      <w:r>
        <w:rPr>
          <w:sz w:val="24"/>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w:history="0" r:id="rId119" w:tooltip="Ссылка на КонсультантПлюс">
        <w:r>
          <w:rPr>
            <w:sz w:val="24"/>
            <w:color w:val="0000ff"/>
          </w:rPr>
          <w:t xml:space="preserve">Договора</w:t>
        </w:r>
      </w:hyperlink>
      <w:r>
        <w:rPr>
          <w:sz w:val="24"/>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w:history="0" r:id="rId120" w:tooltip="Ссылка на КонсультантПлюс">
        <w:r>
          <w:rPr>
            <w:sz w:val="24"/>
            <w:color w:val="0000ff"/>
          </w:rPr>
          <w:t xml:space="preserve">Договора</w:t>
        </w:r>
      </w:hyperlink>
      <w:r>
        <w:rPr>
          <w:sz w:val="24"/>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pPr>
        <w:pStyle w:val="0"/>
        <w:spacing w:before="240" w:lineRule="auto"/>
        <w:ind w:firstLine="540"/>
        <w:jc w:val="both"/>
      </w:pPr>
      <w:r>
        <w:rPr>
          <w:sz w:val="24"/>
        </w:rPr>
        <w:t xml:space="preserve">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pPr>
        <w:pStyle w:val="0"/>
        <w:spacing w:before="240" w:lineRule="auto"/>
        <w:ind w:firstLine="540"/>
        <w:jc w:val="both"/>
      </w:pPr>
      <w:r>
        <w:rPr>
          <w:sz w:val="24"/>
        </w:rPr>
        <w:t xml:space="preserve">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pPr>
        <w:pStyle w:val="0"/>
        <w:spacing w:before="240" w:lineRule="auto"/>
        <w:ind w:firstLine="540"/>
        <w:jc w:val="both"/>
      </w:pPr>
      <w:r>
        <w:rPr>
          <w:sz w:val="24"/>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history="0" w:anchor="P808" w:tooltip="ГЛАВА 6.">
        <w:r>
          <w:rPr>
            <w:sz w:val="24"/>
            <w:color w:val="0000ff"/>
          </w:rPr>
          <w:t xml:space="preserve">Конституцией</w:t>
        </w:r>
      </w:hyperlink>
      <w:r>
        <w:rPr>
          <w:sz w:val="24"/>
        </w:rPr>
        <w:t xml:space="preserve"> Российской Федерации, и впредь именуется - Правительство Российской Федерации.</w:t>
      </w:r>
    </w:p>
    <w:p>
      <w:pPr>
        <w:pStyle w:val="0"/>
        <w:spacing w:before="240" w:lineRule="auto"/>
        <w:ind w:firstLine="540"/>
        <w:jc w:val="both"/>
      </w:pPr>
      <w:r>
        <w:rPr>
          <w:sz w:val="24"/>
        </w:rPr>
        <w:t xml:space="preserve">5. Суды в Российской Федерации осуществляют правосудие в соответствии с их полномочиями, установленными настоящей </w:t>
      </w:r>
      <w:hyperlink w:history="0" w:anchor="P879" w:tooltip="ГЛАВА 7.">
        <w:r>
          <w:rPr>
            <w:sz w:val="24"/>
            <w:color w:val="0000ff"/>
          </w:rPr>
          <w:t xml:space="preserve">Конституцией</w:t>
        </w:r>
      </w:hyperlink>
      <w:r>
        <w:rPr>
          <w:sz w:val="24"/>
        </w:rPr>
        <w:t xml:space="preserve">.</w:t>
      </w:r>
    </w:p>
    <w:p>
      <w:pPr>
        <w:pStyle w:val="0"/>
        <w:spacing w:before="240" w:lineRule="auto"/>
        <w:ind w:firstLine="540"/>
        <w:jc w:val="both"/>
      </w:pPr>
      <w:r>
        <w:rPr>
          <w:sz w:val="24"/>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history="0" w:anchor="P957" w:tooltip="Статья 128 &lt;*&gt;">
        <w:r>
          <w:rPr>
            <w:sz w:val="24"/>
            <w:color w:val="0000ff"/>
          </w:rPr>
          <w:t xml:space="preserve">Конституцией</w:t>
        </w:r>
      </w:hyperlink>
      <w:r>
        <w:rPr>
          <w:sz w:val="24"/>
        </w:rPr>
        <w:t xml:space="preserve">.</w:t>
      </w:r>
    </w:p>
    <w:p>
      <w:pPr>
        <w:pStyle w:val="0"/>
        <w:spacing w:before="240" w:lineRule="auto"/>
        <w:ind w:firstLine="540"/>
        <w:jc w:val="both"/>
      </w:pPr>
      <w:r>
        <w:rPr>
          <w:sz w:val="24"/>
        </w:rPr>
        <w:t xml:space="preserve">6. Впредь до введения в действие федерального </w:t>
      </w:r>
      <w:hyperlink w:history="0" r:id="rId121" w:tooltip="&quot;Уголовно-процессуальный кодекс Российской Федерации&quot; от 18.12.2001 N 174-ФЗ (ред. от 08.03.2026) {КонсультантПлюс}">
        <w:r>
          <w:rPr>
            <w:sz w:val="24"/>
            <w:color w:val="0000ff"/>
          </w:rPr>
          <w:t xml:space="preserve">закона</w:t>
        </w:r>
      </w:hyperlink>
      <w:r>
        <w:rPr>
          <w:sz w:val="24"/>
        </w:rPr>
        <w:t xml:space="preserve">,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pPr>
        <w:pStyle w:val="0"/>
        <w:spacing w:before="240" w:lineRule="auto"/>
        <w:ind w:firstLine="540"/>
        <w:jc w:val="both"/>
      </w:pPr>
      <w:r>
        <w:rPr>
          <w:sz w:val="24"/>
        </w:rPr>
        <w:t xml:space="preserve">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pPr>
        <w:pStyle w:val="0"/>
        <w:spacing w:before="240" w:lineRule="auto"/>
        <w:ind w:firstLine="540"/>
        <w:jc w:val="both"/>
      </w:pPr>
      <w:r>
        <w:rPr>
          <w:sz w:val="24"/>
        </w:rPr>
        <w:t xml:space="preserve">7. Совет Федерации первого созыва и Государственная Дума первого созыва избираются сроком на два года.</w:t>
      </w:r>
    </w:p>
    <w:p>
      <w:pPr>
        <w:pStyle w:val="0"/>
        <w:spacing w:before="240" w:lineRule="auto"/>
        <w:ind w:firstLine="540"/>
        <w:jc w:val="both"/>
      </w:pPr>
      <w:r>
        <w:rPr>
          <w:sz w:val="24"/>
        </w:rPr>
        <w:t xml:space="preserve">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pPr>
        <w:pStyle w:val="0"/>
        <w:spacing w:before="240" w:lineRule="auto"/>
        <w:ind w:firstLine="540"/>
        <w:jc w:val="both"/>
      </w:pPr>
      <w:r>
        <w:rPr>
          <w:sz w:val="24"/>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history="0" w:anchor="P699" w:tooltip="Статья 98">
        <w:r>
          <w:rPr>
            <w:sz w:val="24"/>
            <w:color w:val="0000ff"/>
          </w:rPr>
          <w:t xml:space="preserve">Конституции</w:t>
        </w:r>
      </w:hyperlink>
      <w:r>
        <w:rPr>
          <w:sz w:val="24"/>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pPr>
        <w:pStyle w:val="0"/>
        <w:spacing w:before="240" w:lineRule="auto"/>
        <w:ind w:firstLine="540"/>
        <w:jc w:val="both"/>
      </w:pPr>
      <w:r>
        <w:rPr>
          <w:sz w:val="24"/>
        </w:rPr>
        <w:t xml:space="preserve">Депутаты Совета Федерации первого созыва осуществляют свои полномочия на непостоянной основе.</w:t>
      </w:r>
    </w:p>
    <w:p>
      <w:pPr>
        <w:pStyle w:val="0"/>
        <w:spacing w:before="240" w:lineRule="auto"/>
        <w:ind w:firstLine="540"/>
        <w:jc w:val="both"/>
      </w:pPr>
      <w:r>
        <w:rPr>
          <w:sz w:val="24"/>
        </w:rPr>
        <w:t xml:space="preserve">--------------------------------</w:t>
      </w:r>
    </w:p>
    <w:bookmarkStart w:id="1039" w:name="P1039"/>
    <w:bookmarkEnd w:id="1039"/>
    <w:p>
      <w:pPr>
        <w:pStyle w:val="0"/>
        <w:spacing w:before="240" w:lineRule="auto"/>
        <w:ind w:firstLine="540"/>
        <w:jc w:val="both"/>
      </w:pPr>
      <w:r>
        <w:rPr>
          <w:sz w:val="24"/>
        </w:rPr>
        <w:t xml:space="preserve">&lt;*&gt; Редакция статей, частей и пунктов, помеченных символом &lt;*&gt;, приведена в соответствии с </w:t>
      </w:r>
      <w:hyperlink w:history="0" r:id="rId122"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w:history="0" r:id="rId123" w:tooltip="Закон РФ о поправке к Конституции РФ от 14.03.2020 N 1-ФКЗ &quot;О совершенствовании регулирования отдельных вопросов организации и функционирования публичной власти&quot; {КонсультантПлюс}">
        <w:r>
          <w:rPr>
            <w:sz w:val="24"/>
            <w:color w:val="0000ff"/>
          </w:rPr>
          <w:t xml:space="preserve">Законом</w:t>
        </w:r>
      </w:hyperlink>
      <w:r>
        <w:rPr>
          <w:sz w:val="24"/>
        </w:rP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"Конституция Российской Федерации"</w:t>
            <w:br/>
            <w:t>(принята всенародным голосованием 12.12.1993 с изменениями, одобренными в ходе общеро...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27571&amp;date=19.03.2026&amp;dst=100019&amp;field=134" TargetMode = "External"/><Relationship Id="rId9" Type="http://schemas.openxmlformats.org/officeDocument/2006/relationships/hyperlink" Target="https://login.consultant.ru/link/?req=doc&amp;base=LAW&amp;n=527088&amp;date=19.03.2026&amp;dst=101814&amp;field=134" TargetMode = "External"/><Relationship Id="rId10" Type="http://schemas.openxmlformats.org/officeDocument/2006/relationships/hyperlink" Target="https://login.consultant.ru/link/?req=doc&amp;base=LAW&amp;n=27571&amp;date=19.03.2026&amp;dst=100019&amp;field=134" TargetMode = "External"/><Relationship Id="rId11" Type="http://schemas.openxmlformats.org/officeDocument/2006/relationships/hyperlink" Target="https://login.consultant.ru/link/?req=doc&amp;base=LAW&amp;n=523393&amp;date=19.03.2026" TargetMode = "External"/><Relationship Id="rId12" Type="http://schemas.openxmlformats.org/officeDocument/2006/relationships/hyperlink" Target="https://login.consultant.ru/link/?req=doc&amp;base=LAW&amp;n=15189&amp;date=19.03.2026&amp;dst=100002&amp;field=134" TargetMode = "External"/><Relationship Id="rId13" Type="http://schemas.openxmlformats.org/officeDocument/2006/relationships/hyperlink" Target="https://login.consultant.ru/link/?req=doc&amp;base=LAW&amp;n=323885&amp;date=19.03.2026" TargetMode = "External"/><Relationship Id="rId14" Type="http://schemas.openxmlformats.org/officeDocument/2006/relationships/hyperlink" Target="https://login.consultant.ru/link/?req=doc&amp;base=LAW&amp;n=527088&amp;date=19.03.2026&amp;dst=100260&amp;field=134" TargetMode = "External"/><Relationship Id="rId15" Type="http://schemas.openxmlformats.org/officeDocument/2006/relationships/hyperlink" Target="https://login.consultant.ru/link/?req=doc&amp;base=LAW&amp;n=482696&amp;date=19.03.2026&amp;dst=100059&amp;field=134" TargetMode = "External"/><Relationship Id="rId16" Type="http://schemas.openxmlformats.org/officeDocument/2006/relationships/hyperlink" Target="https://login.consultant.ru/link/?req=doc&amp;base=LAW&amp;n=527093&amp;date=19.03.2026" TargetMode = "External"/><Relationship Id="rId17" Type="http://schemas.openxmlformats.org/officeDocument/2006/relationships/hyperlink" Target="https://login.consultant.ru/link/?req=doc&amp;base=LAW&amp;n=15189&amp;date=19.03.2026&amp;dst=100002&amp;field=134" TargetMode = "External"/><Relationship Id="rId18" Type="http://schemas.openxmlformats.org/officeDocument/2006/relationships/hyperlink" Target="https://login.consultant.ru/link/?req=doc&amp;base=LAW&amp;n=511791&amp;date=19.03.2026&amp;dst=100355&amp;field=134" TargetMode = "External"/><Relationship Id="rId19" Type="http://schemas.openxmlformats.org/officeDocument/2006/relationships/hyperlink" Target="https://login.consultant.ru/link/?req=doc&amp;base=LAW&amp;n=528385&amp;date=19.03.2026&amp;dst=284&amp;field=134" TargetMode = "External"/><Relationship Id="rId20" Type="http://schemas.openxmlformats.org/officeDocument/2006/relationships/hyperlink" Target="https://login.consultant.ru/link/?req=doc&amp;base=LAW&amp;n=518128&amp;date=19.03.2026&amp;dst=100016&amp;field=134" TargetMode = "External"/><Relationship Id="rId21" Type="http://schemas.openxmlformats.org/officeDocument/2006/relationships/hyperlink" Target="https://login.consultant.ru/link/?req=doc&amp;base=LAW&amp;n=528385&amp;date=19.03.2026" TargetMode = "External"/><Relationship Id="rId22" Type="http://schemas.openxmlformats.org/officeDocument/2006/relationships/hyperlink" Target="https://login.consultant.ru/link/?req=doc&amp;base=LAW&amp;n=528385&amp;date=19.03.2026&amp;dst=100141&amp;field=134" TargetMode = "External"/><Relationship Id="rId23" Type="http://schemas.openxmlformats.org/officeDocument/2006/relationships/hyperlink" Target="https://login.consultant.ru/link/?req=doc&amp;base=LAW&amp;n=528385&amp;date=19.03.2026&amp;dst=100027&amp;field=134" TargetMode = "External"/><Relationship Id="rId24" Type="http://schemas.openxmlformats.org/officeDocument/2006/relationships/hyperlink" Target="https://login.consultant.ru/link/?req=doc&amp;base=LAW&amp;n=528385&amp;date=19.03.2026&amp;dst=100537&amp;field=134" TargetMode = "External"/><Relationship Id="rId25" Type="http://schemas.openxmlformats.org/officeDocument/2006/relationships/hyperlink" Target="https://login.consultant.ru/link/?req=doc&amp;base=LAW&amp;n=461096&amp;date=19.03.2026&amp;dst=100045&amp;field=134" TargetMode = "External"/><Relationship Id="rId26" Type="http://schemas.openxmlformats.org/officeDocument/2006/relationships/hyperlink" Target="https://login.consultant.ru/link/?req=doc&amp;base=LAW&amp;n=461096&amp;date=19.03.2026&amp;dst=100014&amp;field=134" TargetMode = "External"/><Relationship Id="rId27" Type="http://schemas.openxmlformats.org/officeDocument/2006/relationships/hyperlink" Target="https://login.consultant.ru/link/?req=doc&amp;base=LAW&amp;n=518293&amp;date=19.03.2026" TargetMode = "External"/><Relationship Id="rId28" Type="http://schemas.openxmlformats.org/officeDocument/2006/relationships/hyperlink" Target="https://login.consultant.ru/link/?req=doc&amp;base=LAW&amp;n=518129&amp;date=19.03.2026&amp;dst=100015&amp;field=134" TargetMode = "External"/><Relationship Id="rId29" Type="http://schemas.openxmlformats.org/officeDocument/2006/relationships/hyperlink" Target="https://login.consultant.ru/link/?req=doc&amp;base=LAW&amp;n=523393&amp;date=19.03.2026&amp;dst=100091&amp;field=134" TargetMode = "External"/><Relationship Id="rId30" Type="http://schemas.openxmlformats.org/officeDocument/2006/relationships/hyperlink" Target="https://login.consultant.ru/link/?req=doc&amp;base=LAW&amp;n=56281&amp;date=19.03.2026" TargetMode = "External"/><Relationship Id="rId31" Type="http://schemas.openxmlformats.org/officeDocument/2006/relationships/hyperlink" Target="https://login.consultant.ru/link/?req=doc&amp;base=LAW&amp;n=520099&amp;date=19.03.2026&amp;dst=100019&amp;field=134" TargetMode = "External"/><Relationship Id="rId32" Type="http://schemas.openxmlformats.org/officeDocument/2006/relationships/hyperlink" Target="www.pravo.gov.ru" TargetMode = "External"/><Relationship Id="rId33" Type="http://schemas.openxmlformats.org/officeDocument/2006/relationships/hyperlink" Target="https://login.consultant.ru/link/?req=doc&amp;base=LAW&amp;n=8789&amp;date=19.03.2026&amp;dst=100005&amp;field=134" TargetMode = "External"/><Relationship Id="rId34" Type="http://schemas.openxmlformats.org/officeDocument/2006/relationships/hyperlink" Target="https://login.consultant.ru/link/?req=doc&amp;base=LAW&amp;n=9208&amp;date=19.03.2026&amp;dst=100005&amp;field=134" TargetMode = "External"/><Relationship Id="rId35" Type="http://schemas.openxmlformats.org/officeDocument/2006/relationships/hyperlink" Target="https://login.consultant.ru/link/?req=doc&amp;base=LAW&amp;n=492079&amp;date=19.03.2026&amp;dst=100018&amp;field=134" TargetMode = "External"/><Relationship Id="rId36" Type="http://schemas.openxmlformats.org/officeDocument/2006/relationships/hyperlink" Target="https://login.consultant.ru/link/?req=doc&amp;base=LAW&amp;n=520103&amp;date=19.03.2026&amp;dst=100019&amp;field=134" TargetMode = "External"/><Relationship Id="rId37" Type="http://schemas.openxmlformats.org/officeDocument/2006/relationships/hyperlink" Target="www.pravo.gov.ru" TargetMode = "External"/><Relationship Id="rId38" Type="http://schemas.openxmlformats.org/officeDocument/2006/relationships/hyperlink" Target="https://login.consultant.ru/link/?req=doc&amp;base=LAW&amp;n=8789&amp;date=19.03.2026&amp;dst=100005&amp;field=134" TargetMode = "External"/><Relationship Id="rId39" Type="http://schemas.openxmlformats.org/officeDocument/2006/relationships/hyperlink" Target="https://login.consultant.ru/link/?req=doc&amp;base=LAW&amp;n=32009&amp;date=19.03.2026&amp;dst=100007&amp;field=134" TargetMode = "External"/><Relationship Id="rId40" Type="http://schemas.openxmlformats.org/officeDocument/2006/relationships/hyperlink" Target="https://login.consultant.ru/link/?req=doc&amp;base=LAW&amp;n=69933&amp;date=19.03.2026&amp;dst=100020&amp;field=134" TargetMode = "External"/><Relationship Id="rId41" Type="http://schemas.openxmlformats.org/officeDocument/2006/relationships/hyperlink" Target="https://login.consultant.ru/link/?req=doc&amp;base=LAW&amp;n=61449&amp;date=19.03.2026&amp;dst=100023&amp;field=134" TargetMode = "External"/><Relationship Id="rId42" Type="http://schemas.openxmlformats.org/officeDocument/2006/relationships/hyperlink" Target="https://login.consultant.ru/link/?req=doc&amp;base=LAW&amp;n=56027&amp;date=19.03.2026&amp;dst=100022&amp;field=134" TargetMode = "External"/><Relationship Id="rId43" Type="http://schemas.openxmlformats.org/officeDocument/2006/relationships/hyperlink" Target="https://login.consultant.ru/link/?req=doc&amp;base=LAW&amp;n=59562&amp;date=19.03.2026&amp;dst=100023&amp;field=134" TargetMode = "External"/><Relationship Id="rId44" Type="http://schemas.openxmlformats.org/officeDocument/2006/relationships/hyperlink" Target="https://login.consultant.ru/link/?req=doc&amp;base=LAW&amp;n=520102&amp;date=19.03.2026&amp;dst=100019&amp;field=134" TargetMode = "External"/><Relationship Id="rId45" Type="http://schemas.openxmlformats.org/officeDocument/2006/relationships/hyperlink" Target="www.pravo.gov.ru" TargetMode = "External"/><Relationship Id="rId46" Type="http://schemas.openxmlformats.org/officeDocument/2006/relationships/hyperlink" Target="https://login.consultant.ru/link/?req=doc&amp;base=LAW&amp;n=68717&amp;date=19.03.2026&amp;dst=100023&amp;field=134" TargetMode = "External"/><Relationship Id="rId47" Type="http://schemas.openxmlformats.org/officeDocument/2006/relationships/hyperlink" Target="https://login.consultant.ru/link/?req=doc&amp;base=LAW&amp;n=321096&amp;date=19.03.2026" TargetMode = "External"/><Relationship Id="rId48" Type="http://schemas.openxmlformats.org/officeDocument/2006/relationships/hyperlink" Target="https://login.consultant.ru/link/?req=doc&amp;base=LAW&amp;n=520100&amp;date=19.03.2026&amp;dst=100019&amp;field=134" TargetMode = "External"/><Relationship Id="rId49" Type="http://schemas.openxmlformats.org/officeDocument/2006/relationships/hyperlink" Target="www.pravo.gov.ru" TargetMode = "External"/><Relationship Id="rId50" Type="http://schemas.openxmlformats.org/officeDocument/2006/relationships/hyperlink" Target="https://login.consultant.ru/link/?req=doc&amp;base=LAW&amp;n=492079&amp;date=19.03.2026&amp;dst=100018&amp;field=134" TargetMode = "External"/><Relationship Id="rId51" Type="http://schemas.openxmlformats.org/officeDocument/2006/relationships/hyperlink" Target="https://login.consultant.ru/link/?req=doc&amp;base=LAW&amp;n=43513&amp;date=19.03.2026&amp;dst=100007&amp;field=134" TargetMode = "External"/><Relationship Id="rId52" Type="http://schemas.openxmlformats.org/officeDocument/2006/relationships/hyperlink" Target="https://login.consultant.ru/link/?req=doc&amp;base=LAW&amp;n=523570&amp;date=19.03.2026" TargetMode = "External"/><Relationship Id="rId53" Type="http://schemas.openxmlformats.org/officeDocument/2006/relationships/hyperlink" Target="https://login.consultant.ru/link/?req=doc&amp;base=LAW&amp;n=479083&amp;date=19.03.2026" TargetMode = "External"/><Relationship Id="rId54" Type="http://schemas.openxmlformats.org/officeDocument/2006/relationships/hyperlink" Target="https://login.consultant.ru/link/?req=doc&amp;base=LAW&amp;n=512700&amp;date=19.03.2026" TargetMode = "External"/><Relationship Id="rId55" Type="http://schemas.openxmlformats.org/officeDocument/2006/relationships/hyperlink" Target="https://login.consultant.ru/link/?req=doc&amp;base=LAW&amp;n=158640&amp;date=19.03.2026&amp;dst=100010&amp;field=134" TargetMode = "External"/><Relationship Id="rId56" Type="http://schemas.openxmlformats.org/officeDocument/2006/relationships/hyperlink" Target="www.pravo.gov.ru" TargetMode = "External"/><Relationship Id="rId57" Type="http://schemas.openxmlformats.org/officeDocument/2006/relationships/hyperlink" Target="https://login.consultant.ru/link/?req=doc&amp;base=LAW&amp;n=495710&amp;date=19.03.2026&amp;dst=1738&amp;field=134" TargetMode = "External"/><Relationship Id="rId58" Type="http://schemas.openxmlformats.org/officeDocument/2006/relationships/hyperlink" Target="https://login.consultant.ru/link/?req=doc&amp;base=LAW&amp;n=15189&amp;date=19.03.2026&amp;dst=100002&amp;field=134" TargetMode = "External"/><Relationship Id="rId59" Type="http://schemas.openxmlformats.org/officeDocument/2006/relationships/hyperlink" Target="https://login.consultant.ru/link/?req=doc&amp;base=LAW&amp;n=33936&amp;date=19.03.2026&amp;dst=100064&amp;field=134" TargetMode = "External"/><Relationship Id="rId60" Type="http://schemas.openxmlformats.org/officeDocument/2006/relationships/hyperlink" Target="https://login.consultant.ru/link/?req=doc&amp;base=LAW&amp;n=520111&amp;date=19.03.2026&amp;dst=100196&amp;field=134" TargetMode = "External"/><Relationship Id="rId61" Type="http://schemas.openxmlformats.org/officeDocument/2006/relationships/hyperlink" Target="https://login.consultant.ru/link/?req=doc&amp;base=LAW&amp;n=520122&amp;date=19.03.2026" TargetMode = "External"/><Relationship Id="rId62" Type="http://schemas.openxmlformats.org/officeDocument/2006/relationships/hyperlink" Target="https://login.consultant.ru/link/?req=doc&amp;base=LAW&amp;n=520117&amp;date=19.03.2026" TargetMode = "External"/><Relationship Id="rId63" Type="http://schemas.openxmlformats.org/officeDocument/2006/relationships/hyperlink" Target="https://login.consultant.ru/link/?req=doc&amp;base=LAW&amp;n=520117&amp;date=19.03.2026&amp;dst=100060&amp;field=134" TargetMode = "External"/><Relationship Id="rId64" Type="http://schemas.openxmlformats.org/officeDocument/2006/relationships/hyperlink" Target="https://login.consultant.ru/link/?req=doc&amp;base=LAW&amp;n=520117&amp;date=19.03.2026&amp;dst=100056&amp;field=134" TargetMode = "External"/><Relationship Id="rId65" Type="http://schemas.openxmlformats.org/officeDocument/2006/relationships/hyperlink" Target="https://login.consultant.ru/link/?req=doc&amp;base=LAW&amp;n=523290&amp;date=19.03.2026&amp;dst=100011&amp;field=134" TargetMode = "External"/><Relationship Id="rId66" Type="http://schemas.openxmlformats.org/officeDocument/2006/relationships/hyperlink" Target="https://login.consultant.ru/link/?req=doc&amp;base=LAW&amp;n=523290&amp;date=19.03.2026&amp;dst=100011&amp;field=134" TargetMode = "External"/><Relationship Id="rId67" Type="http://schemas.openxmlformats.org/officeDocument/2006/relationships/hyperlink" Target="https://login.consultant.ru/link/?req=doc&amp;base=LAW&amp;n=346019&amp;date=19.03.2026&amp;dst=100385&amp;field=134" TargetMode = "External"/><Relationship Id="rId68" Type="http://schemas.openxmlformats.org/officeDocument/2006/relationships/hyperlink" Target="https://login.consultant.ru/link/?req=doc&amp;base=LAW&amp;n=346019&amp;date=19.03.2026&amp;dst=100026&amp;field=134" TargetMode = "External"/><Relationship Id="rId69" Type="http://schemas.openxmlformats.org/officeDocument/2006/relationships/hyperlink" Target="https://login.consultant.ru/link/?req=doc&amp;base=LAW&amp;n=346019&amp;date=19.03.2026&amp;dst=100388&amp;field=134" TargetMode = "External"/><Relationship Id="rId70" Type="http://schemas.openxmlformats.org/officeDocument/2006/relationships/hyperlink" Target="https://login.consultant.ru/link/?req=doc&amp;base=LAW&amp;n=482856&amp;date=19.03.2026" TargetMode = "External"/><Relationship Id="rId71" Type="http://schemas.openxmlformats.org/officeDocument/2006/relationships/hyperlink" Target="https://login.consultant.ru/link/?req=doc&amp;base=LAW&amp;n=478845&amp;date=19.03.2026&amp;dst=100017&amp;field=134" TargetMode = "External"/><Relationship Id="rId72" Type="http://schemas.openxmlformats.org/officeDocument/2006/relationships/hyperlink" Target="https://login.consultant.ru/link/?req=doc&amp;base=LAW&amp;n=370105&amp;date=19.03.2026" TargetMode = "External"/><Relationship Id="rId73" Type="http://schemas.openxmlformats.org/officeDocument/2006/relationships/hyperlink" Target="https://login.consultant.ru/link/?req=doc&amp;base=LAW&amp;n=451780&amp;date=19.03.2026&amp;dst=100081&amp;field=134" TargetMode = "External"/><Relationship Id="rId74" Type="http://schemas.openxmlformats.org/officeDocument/2006/relationships/hyperlink" Target="https://login.consultant.ru/link/?req=doc&amp;base=LAW&amp;n=172989&amp;date=19.03.2026" TargetMode = "External"/><Relationship Id="rId75" Type="http://schemas.openxmlformats.org/officeDocument/2006/relationships/hyperlink" Target="https://login.consultant.ru/link/?req=doc&amp;base=LAW&amp;n=165801&amp;date=19.03.2026&amp;dst=100010&amp;field=134" TargetMode = "External"/><Relationship Id="rId76" Type="http://schemas.openxmlformats.org/officeDocument/2006/relationships/hyperlink" Target="www.pravo.gov.ru" TargetMode = "External"/><Relationship Id="rId77" Type="http://schemas.openxmlformats.org/officeDocument/2006/relationships/hyperlink" Target="https://login.consultant.ru/link/?req=doc&amp;base=LAW&amp;n=505902&amp;date=19.03.2026" TargetMode = "External"/><Relationship Id="rId78" Type="http://schemas.openxmlformats.org/officeDocument/2006/relationships/hyperlink" Target="https://login.consultant.ru/link/?req=doc&amp;base=LAW&amp;n=405631&amp;date=19.03.2026&amp;dst=100209&amp;field=134" TargetMode = "External"/><Relationship Id="rId79" Type="http://schemas.openxmlformats.org/officeDocument/2006/relationships/hyperlink" Target="https://login.consultant.ru/link/?req=doc&amp;base=LAW&amp;n=99072&amp;date=19.03.2026" TargetMode = "External"/><Relationship Id="rId80" Type="http://schemas.openxmlformats.org/officeDocument/2006/relationships/hyperlink" Target="https://login.consultant.ru/link/?req=doc&amp;base=LAW&amp;n=493232&amp;date=19.03.2026" TargetMode = "External"/><Relationship Id="rId81" Type="http://schemas.openxmlformats.org/officeDocument/2006/relationships/hyperlink" Target="https://login.consultant.ru/link/?req=doc&amp;base=LAW&amp;n=461096&amp;date=19.03.2026&amp;dst=100014&amp;field=134" TargetMode = "External"/><Relationship Id="rId82" Type="http://schemas.openxmlformats.org/officeDocument/2006/relationships/hyperlink" Target="https://login.consultant.ru/link/?req=doc&amp;base=LAW&amp;n=371924&amp;date=19.03.2026" TargetMode = "External"/><Relationship Id="rId83" Type="http://schemas.openxmlformats.org/officeDocument/2006/relationships/hyperlink" Target="https://login.consultant.ru/link/?req=doc&amp;base=LAW&amp;n=523290&amp;date=19.03.2026&amp;dst=100011&amp;field=134" TargetMode = "External"/><Relationship Id="rId84" Type="http://schemas.openxmlformats.org/officeDocument/2006/relationships/hyperlink" Target="https://login.consultant.ru/link/?req=doc&amp;base=LAW&amp;n=83180&amp;date=19.03.2026&amp;dst=100012&amp;field=134" TargetMode = "External"/><Relationship Id="rId85" Type="http://schemas.openxmlformats.org/officeDocument/2006/relationships/hyperlink" Target="https://login.consultant.ru/link/?req=doc&amp;base=LAW&amp;n=83180&amp;date=19.03.2026" TargetMode = "External"/><Relationship Id="rId86" Type="http://schemas.openxmlformats.org/officeDocument/2006/relationships/hyperlink" Target="https://login.consultant.ru/link/?req=doc&amp;base=LAW&amp;n=523290&amp;date=19.03.2026&amp;dst=100011&amp;field=134" TargetMode = "External"/><Relationship Id="rId87" Type="http://schemas.openxmlformats.org/officeDocument/2006/relationships/hyperlink" Target="https://login.consultant.ru/link/?req=doc&amp;base=LAW&amp;n=99072&amp;date=19.03.2026" TargetMode = "External"/><Relationship Id="rId88" Type="http://schemas.openxmlformats.org/officeDocument/2006/relationships/hyperlink" Target="https://login.consultant.ru/link/?req=doc&amp;base=LAW&amp;n=523229&amp;date=19.03.2026" TargetMode = "External"/><Relationship Id="rId89" Type="http://schemas.openxmlformats.org/officeDocument/2006/relationships/hyperlink" Target="https://login.consultant.ru/link/?req=doc&amp;base=LAW&amp;n=429467&amp;date=19.03.2026" TargetMode = "External"/><Relationship Id="rId90" Type="http://schemas.openxmlformats.org/officeDocument/2006/relationships/hyperlink" Target="https://login.consultant.ru/link/?req=doc&amp;base=LAW&amp;n=448195&amp;date=19.03.2026" TargetMode = "External"/><Relationship Id="rId91" Type="http://schemas.openxmlformats.org/officeDocument/2006/relationships/hyperlink" Target="https://login.consultant.ru/link/?req=doc&amp;base=LAW&amp;n=523290&amp;date=19.03.2026&amp;dst=100011&amp;field=134" TargetMode = "External"/><Relationship Id="rId92" Type="http://schemas.openxmlformats.org/officeDocument/2006/relationships/hyperlink" Target="https://login.consultant.ru/link/?req=doc&amp;base=LAW&amp;n=83181&amp;date=19.03.2026&amp;dst=100010&amp;field=134" TargetMode = "External"/><Relationship Id="rId93" Type="http://schemas.openxmlformats.org/officeDocument/2006/relationships/hyperlink" Target="https://login.consultant.ru/link/?req=doc&amp;base=LAW&amp;n=523290&amp;date=19.03.2026&amp;dst=100011&amp;field=134" TargetMode = "External"/><Relationship Id="rId94" Type="http://schemas.openxmlformats.org/officeDocument/2006/relationships/hyperlink" Target="https://login.consultant.ru/link/?req=doc&amp;base=LAW&amp;n=523245&amp;date=19.03.2026" TargetMode = "External"/><Relationship Id="rId95" Type="http://schemas.openxmlformats.org/officeDocument/2006/relationships/hyperlink" Target="https://login.consultant.ru/link/?req=doc&amp;base=LAW&amp;n=83181&amp;date=19.03.2026&amp;dst=100014&amp;field=134" TargetMode = "External"/><Relationship Id="rId96" Type="http://schemas.openxmlformats.org/officeDocument/2006/relationships/hyperlink" Target="https://login.consultant.ru/link/?req=doc&amp;base=LAW&amp;n=158640&amp;date=19.03.2026&amp;dst=100024&amp;field=134" TargetMode = "External"/><Relationship Id="rId97" Type="http://schemas.openxmlformats.org/officeDocument/2006/relationships/hyperlink" Target="www.pravo.gov.ru" TargetMode = "External"/><Relationship Id="rId98" Type="http://schemas.openxmlformats.org/officeDocument/2006/relationships/hyperlink" Target="https://login.consultant.ru/link/?req=doc&amp;base=LAW&amp;n=523388&amp;date=19.03.2026" TargetMode = "External"/><Relationship Id="rId99" Type="http://schemas.openxmlformats.org/officeDocument/2006/relationships/hyperlink" Target="https://login.consultant.ru/link/?req=doc&amp;base=LAW&amp;n=508979&amp;date=19.03.2026&amp;dst=100321&amp;field=134" TargetMode = "External"/><Relationship Id="rId100" Type="http://schemas.openxmlformats.org/officeDocument/2006/relationships/hyperlink" Target="https://login.consultant.ru/link/?req=doc&amp;base=LAW&amp;n=508979&amp;date=19.03.2026&amp;dst=100209&amp;field=134" TargetMode = "External"/><Relationship Id="rId101" Type="http://schemas.openxmlformats.org/officeDocument/2006/relationships/hyperlink" Target="https://login.consultant.ru/link/?req=doc&amp;base=LAW&amp;n=528385&amp;date=19.03.2026&amp;dst=101831&amp;field=134" TargetMode = "External"/><Relationship Id="rId102" Type="http://schemas.openxmlformats.org/officeDocument/2006/relationships/hyperlink" Target="https://login.consultant.ru/link/?req=doc&amp;base=LAW&amp;n=528385&amp;date=19.03.2026&amp;dst=284&amp;field=134" TargetMode = "External"/><Relationship Id="rId103" Type="http://schemas.openxmlformats.org/officeDocument/2006/relationships/hyperlink" Target="https://login.consultant.ru/link/?req=doc&amp;base=LAW&amp;n=377769&amp;date=19.03.2026" TargetMode = "External"/><Relationship Id="rId104" Type="http://schemas.openxmlformats.org/officeDocument/2006/relationships/hyperlink" Target="https://login.consultant.ru/link/?req=doc&amp;base=LAW&amp;n=346019&amp;date=19.03.2026&amp;dst=100385&amp;field=134" TargetMode = "External"/><Relationship Id="rId105" Type="http://schemas.openxmlformats.org/officeDocument/2006/relationships/hyperlink" Target="https://login.consultant.ru/link/?req=doc&amp;base=LAW&amp;n=346019&amp;date=19.03.2026&amp;dst=100090&amp;field=134" TargetMode = "External"/><Relationship Id="rId106" Type="http://schemas.openxmlformats.org/officeDocument/2006/relationships/hyperlink" Target="https://login.consultant.ru/link/?req=doc&amp;base=LAW&amp;n=346019&amp;date=19.03.2026&amp;dst=100389&amp;field=134" TargetMode = "External"/><Relationship Id="rId107" Type="http://schemas.openxmlformats.org/officeDocument/2006/relationships/hyperlink" Target="https://login.consultant.ru/link/?req=doc&amp;base=LAW&amp;n=453320&amp;date=19.03.2026&amp;dst=100882&amp;field=134" TargetMode = "External"/><Relationship Id="rId108" Type="http://schemas.openxmlformats.org/officeDocument/2006/relationships/hyperlink" Target="https://login.consultant.ru/link/?req=doc&amp;base=LAW&amp;n=453320&amp;date=19.03.2026&amp;dst=100015&amp;field=134" TargetMode = "External"/><Relationship Id="rId109" Type="http://schemas.openxmlformats.org/officeDocument/2006/relationships/hyperlink" Target="https://login.consultant.ru/link/?req=doc&amp;base=LAW&amp;n=422128&amp;date=19.03.2026" TargetMode = "External"/><Relationship Id="rId110" Type="http://schemas.openxmlformats.org/officeDocument/2006/relationships/hyperlink" Target="https://login.consultant.ru/link/?req=doc&amp;base=LAW&amp;n=158640&amp;date=19.03.2026&amp;dst=100035&amp;field=134" TargetMode = "External"/><Relationship Id="rId111" Type="http://schemas.openxmlformats.org/officeDocument/2006/relationships/hyperlink" Target="https://login.consultant.ru/link/?req=doc&amp;base=LAW&amp;n=158640&amp;date=19.03.2026&amp;dst=100035&amp;field=134" TargetMode = "External"/><Relationship Id="rId112" Type="http://schemas.openxmlformats.org/officeDocument/2006/relationships/hyperlink" Target="www.pravo.gov.ru" TargetMode = "External"/><Relationship Id="rId113" Type="http://schemas.openxmlformats.org/officeDocument/2006/relationships/hyperlink" Target="https://login.consultant.ru/link/?req=doc&amp;base=LAW&amp;n=523388&amp;date=19.03.2026&amp;dst=100062&amp;field=134" TargetMode = "External"/><Relationship Id="rId114" Type="http://schemas.openxmlformats.org/officeDocument/2006/relationships/hyperlink" Target="https://login.consultant.ru/link/?req=doc&amp;base=LAW&amp;n=523563&amp;date=19.03.2026" TargetMode = "External"/><Relationship Id="rId115" Type="http://schemas.openxmlformats.org/officeDocument/2006/relationships/hyperlink" Target="https://login.consultant.ru/link/?req=doc&amp;base=LAW&amp;n=523290&amp;date=19.03.2026&amp;dst=100011&amp;field=134" TargetMode = "External"/><Relationship Id="rId116" Type="http://schemas.openxmlformats.org/officeDocument/2006/relationships/hyperlink" Target="https://login.consultant.ru/link/?req=doc&amp;base=LAW&amp;n=501480&amp;date=19.03.2026" TargetMode = "External"/><Relationship Id="rId117" Type="http://schemas.openxmlformats.org/officeDocument/2006/relationships/hyperlink" Target="https://login.consultant.ru/link/?req=doc&amp;base=ESU&amp;n=1739&amp;date=19.03.2026" TargetMode = "External"/><Relationship Id="rId118" Type="http://schemas.openxmlformats.org/officeDocument/2006/relationships/hyperlink" Target="https://login.consultant.ru/link/?req=doc&amp;base=LAW&amp;n=120324&amp;date=19.03.2026" TargetMode = "External"/><Relationship Id="rId119" Type="http://schemas.openxmlformats.org/officeDocument/2006/relationships/hyperlink" Target="https://login.consultant.ru/link/?req=doc&amp;base=LAW&amp;n=120323&amp;date=19.03.2026" TargetMode = "External"/><Relationship Id="rId120" Type="http://schemas.openxmlformats.org/officeDocument/2006/relationships/hyperlink" Target="https://login.consultant.ru/link/?req=doc&amp;base=LAW&amp;n=120322&amp;date=19.03.2026" TargetMode = "External"/><Relationship Id="rId121" Type="http://schemas.openxmlformats.org/officeDocument/2006/relationships/hyperlink" Target="https://login.consultant.ru/link/?req=doc&amp;base=LAW&amp;n=528385&amp;date=19.03.2026&amp;dst=102226&amp;field=134" TargetMode = "External"/><Relationship Id="rId122" Type="http://schemas.openxmlformats.org/officeDocument/2006/relationships/hyperlink" Target="https://login.consultant.ru/link/?req=doc&amp;base=LAW&amp;n=346019&amp;date=19.03.2026" TargetMode = "External"/><Relationship Id="rId123" Type="http://schemas.openxmlformats.org/officeDocument/2006/relationships/hyperlink" Target="https://login.consultant.ru/link/?req=doc&amp;base=LAW&amp;n=346019&amp;date=19.03.2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Российской Федерации"
(принята всенародным голосованием 12.12.1993 с изменениями, одобренными в ходе общероссийского голосования 01.07.2020)</dc:title>
  <dcterms:created xsi:type="dcterms:W3CDTF">2026-03-19T12:19:40Z</dcterms:created>
</cp:coreProperties>
</file>