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11.11.2020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статьи Добролюбова “Луч света в тёмном царстве”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Управление строем на месте и в движении. Изучить материал, используя интернет-ресурсы.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Составить презентацию на любую тему.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zmbom2ilq3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Требования: презентация должна содержать информацию (минимум придётся её поискать), должен быть выдержан стиль, анимация на страницах, анимация переходов.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blp8xx2g0e33" w:id="2"/>
            <w:bookmarkEnd w:id="2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Опрос по вокальному циклу Шумана “Любовь поэта”. С собой иметь, кроме того, ноты прелюдий Шопена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НТР: черты, особенности, определение.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Правовые аспекты взаимоотношения полов: брак и семья, культура брачных отношений. Основные функции семьи.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Баскетбол. Командные действия.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Изучить материал, используя интернет-ресурсы.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58UzUkgAOKP3MWpK4ZVZOanWw==">AMUW2mUKF+ii3KB77lkfFOGXtFsFLw1f8OnTgDyWwMrWwGkPY+bMDbh6DfGhnnmBNFYNm9TqDcWrF1IalNlGJpfNL6kcqO5J+lIR0mO+nkdb+lDjmSmjerSVfiD/BaJ+szgVNTibIFKIbPZw46+owqYSn/mEPZHExqHn0xq1TI27QhiiBmEu7dfedwcTzYPiaS5s/6WEioKkqf/lTBLwA7Zd58NWFVB31N32YsCDFnSDryNOsPCUjec=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