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085"/>
        <w:gridCol w:w="6270"/>
        <w:tblGridChange w:id="0">
          <w:tblGrid>
            <w:gridCol w:w="2445"/>
            <w:gridCol w:w="2085"/>
            <w:gridCol w:w="62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14.10.2020 г.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Преодоление полосы препятствий. Выполнить комплекс упражнений, используя интернет-ресурсы 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https://vk.com/wall-51141432_139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https://vk.com/wall-170234932_500383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писать: T-S-D-T в 4х тональностях гармонически и мелодически, тесно и широко.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темы: Классификация кадансов (учебник)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№14, №15.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И.И.Дунаевского.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https://ru.wikipedia.org/wiki/%D0%94%D1%83%D0%BD%D0%B0%D0%B5%D0%B2%D1%81%D0%BA%D0%B8%D0%B9,_%D0%98%D1%81%D0%B0%D0%B0%D0%BA_%D0%9E%D1%81%D0%B8%D0%BF%D0%BE%D0%B2%D0%B8%D1%87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Религии мира. Задание: выписать религии и страны распространения.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оперу М. И. Глинки “Руслан и Людмила”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выучить биографию С. И. Танеева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послушать кантату С. И. Танеева “Иоанн Дамаскин”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Силовые упражнения. Выполнить комплекс упражнений, используя интернет-ресурсы. </w:t>
            </w:r>
          </w:p>
          <w:p w:rsidR="00000000" w:rsidDel="00000000" w:rsidP="00000000" w:rsidRDefault="00000000" w:rsidRPr="00000000" w14:paraId="0000004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(спортивная жизнь КИРК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https://vk.com/wall-170234932_500383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kirkfoto" TargetMode="External"/><Relationship Id="rId10" Type="http://schemas.openxmlformats.org/officeDocument/2006/relationships/hyperlink" Target="https://vk.com/kirkfoto" TargetMode="External"/><Relationship Id="rId12" Type="http://schemas.openxmlformats.org/officeDocument/2006/relationships/hyperlink" Target="https://vk.com/wall-170234932_500383" TargetMode="External"/><Relationship Id="rId9" Type="http://schemas.openxmlformats.org/officeDocument/2006/relationships/hyperlink" Target="https://ru.wikipedia.org/wiki/%D0%94%D1%83%D0%BD%D0%B0%D0%B5%D0%B2%D1%81%D0%BA%D0%B8%D0%B9,_%D0%98%D1%81%D0%B0%D0%B0%D0%BA_%D0%9E%D1%81%D0%B8%D0%BF%D0%BE%D0%B2%D0%B8%D1%8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wall-51141432_139" TargetMode="External"/><Relationship Id="rId8" Type="http://schemas.openxmlformats.org/officeDocument/2006/relationships/hyperlink" Target="https://vk.com/wall-170234932_5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3U1gHGz1zJ2qPO/KOznpYMr3Qg==">AMUW2mV4ry8ZNfGhb7TQ47nG+EcNl9H+jrnM19DSfmNK9noEA02RftWZjGDGX6e6dBHIFRdUPseKVHuZtbGX9nLg5fh5gzZeVAoPdt5Wq7P3pqJ8SLHCnuvJI/3OgUblLQ/iGDc34QDu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