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325"/>
        <w:gridCol w:w="5970"/>
        <w:tblGridChange w:id="0">
          <w:tblGrid>
            <w:gridCol w:w="2820"/>
            <w:gridCol w:w="2325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Учить: Лермонтов “Выхожу один я на дорогу”,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“Из-под таинственной холодной полумаски”.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Контраст цветового насыщения.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Смотреть главу 7.6 в книге Иоханеса Иттена "Искусство цвета".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Выполнить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на формате А3 два квадрата 15х15. Выбрать 2 цвета на свой вкус из перечисленных: желтый, красный, синий, оранжевый, зеленый. С применением серого цвета, который является зрительно нейтральным средним, выполнить растяжку цвета, как на фото. Отправить на почту задания, которые были даны на прошлой неделе.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funangel99@mail.ru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Тема: Законы композиции.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Равновесие.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Выполнить на формате А3 в размере 10х10 см две композиции: 1. "Неуравновешенность" (или "дисбаланс"); </w:t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 "Равновесие" (или "баланс"). Материалы: тушь, перо,  линнер.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https://vk.com/im</w:t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ekaterina.korotkova.78@mail.ru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эпохи Возрождения и Нового времени - с.38-51 Основы философии. С.Н. Кочеров. М. 2019.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9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cL1nfsJgOf849sxboDfintvOg==">AMUW2mXoE0wfpSVTVQtCHCcOQoX488j3Y089EM6cwVcKwn2JhvdWpWncq6iaXWVnYuQ1dd4RRalnrFt0HK7l62LUcInKES/Xta3N1CvQqwKw8A9p8XQ5VJ4OTkV9Ano1Sqhm9qPiOtLBc2HY9610RTqRM8Cgn6orMtPiam3koNbIAMwSgY5rqEGSsC5SJwuFDf+TY8sx3FaB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