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385"/>
        <w:gridCol w:w="5475"/>
        <w:tblGridChange w:id="0">
          <w:tblGrid>
            <w:gridCol w:w="2970"/>
            <w:gridCol w:w="2385"/>
            <w:gridCol w:w="54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клавирному творчеству И. С. Баха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 Учебник ОБЖ 10 кл. М.П. Фролов. М. 2014.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Основные направления в искусстве 20 века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Марк Ротко, Дж. Поллок, Энди Уорхол (знакомство с творчеством художников, концепцией)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Преодоление полосы препятствий.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Предыдущее дз сдать в виде аудиофайлов.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https://www.youtube.com/watch?v=etIuBadpGlU&amp;ab_channel=%D0%A0%D0%B0%D0%B4%D0%B8%D0%BE%D0%9E%D1%80%D1%84%D0%B5%D0%B9-orpheusradio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Испанский танец из балета “Раймонда” Глазунова. Записать мелодию от 0.15 до 0.32 звучания. Определить ритмическую формулу сопровождения в двух тактах вступления. Диктант петь наизусть с ритмическим остинато вступления.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- упр. 4 на стр. 94; с листа читать № 135-137, выучить № 138 и 139.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№13 и 14 с инструментом записать аудио и прислать.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тональностях Des-dur и b-moll играть и петь все гармонические обороты в тесном и широком расположении.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Практические упражнения, см. в группе ВК.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 в учебнике Способина главу о Простой 2частной форме целиком. Законспектировать самые важные понятия и признаки формы, проиграть и проанализировать нотные примеры.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Куплеты Трике из “Евгения Онегина”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Танеев Хор “Сосна”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Брамс Симфония №1 часть 2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Вагнер Увертюра к “Тангейзеру”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Шостакович Песня о встречном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Анализе Мазель-Цуккермана читать пример целостного анализа (Шопен Прелюдия си минор) - в данном издании стр. 491-498 (нумерация страниц в поиске):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https://vk.com/doc51329153_516397766?hash=1859fbd48ef69ffe60&amp;dl=d9e523af9bcba7621d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вокальному творчеству М. И. Глинки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исполнить один романс М. И. Глинки (на выбор)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etIuBadpGlU&amp;ab_channel=%D0%A0%D0%B0%D0%B4%D0%B8%D0%BE%D0%9E%D1%80%D1%84%D0%B5%D0%B9-orpheusradio" TargetMode="External"/><Relationship Id="rId8" Type="http://schemas.openxmlformats.org/officeDocument/2006/relationships/hyperlink" Target="https://vk.com/doc51329153_516397766?hash=1859fbd48ef69ffe60&amp;dl=d9e523af9bcba762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fGk6ZhHMnt+gWOZ+H1M0PxaAw==">AMUW2mX2EV5tczaH7L5Las9QcdZcoufNAkRtiwYZXE4HpFuEHS69fAxhr+F+kMIhBEQB6UTO6iPk264CciogQePUp0egjtsZ3Ny1oJ0m638Dicn/5CONOJI=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