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475"/>
        <w:tblGridChange w:id="0">
          <w:tblGrid>
            <w:gridCol w:w="2970"/>
            <w:gridCol w:w="2430"/>
            <w:gridCol w:w="54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тест 10-15 вопросов по одной из тем средневековья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наизусть темы по “ХТК” И. С. Баха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и петь наизусть темы по вокальному циклу Р. Шумана “Любовь поэта”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https://vk.com/doc65906978_572203381?hash=c82f926bfa2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 №1 Презентации отправляем в “ВК” - группа “Основы педагогики” или на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irina-metzger@yandex.ru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525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Теле-радио журналистика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525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Кириллова, с. 116 упр. 10-12 петь в указанных тональностях (пришлю в ВК).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- номера сдать с фно.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Двухголосие (Гендель и Глазунов) - сдать с фно.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Маслёнкова, № 311 и 312 - мелодию без аккомпанемента петь наизусть.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 (Таня, Кирилл) - сдать.</w:t>
            </w:r>
          </w:p>
        </w:tc>
      </w:tr>
    </w:tbl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311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doc65906978_572203381?hash=c82f926bfa2" TargetMode="External"/><Relationship Id="rId8" Type="http://schemas.openxmlformats.org/officeDocument/2006/relationships/hyperlink" Target="mailto:irina-metzg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pV26+rHoA5JOAiIsAD7B1tghw==">AMUW2mWT8U2t8KMYSdzLdXq/h8pKj3LjYmqkWPdnkfeP+GtGIzWKprm7Iq/lRCW5e+TR0apR/eM4AHKgHCrPS0TFxZTyijG7MASL1T6RzOYV4rTDDxu/Xc8=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