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Расстановка дверей и окон в домашнем и классном проекте дома.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https://youtu.be/GZWN1djSeXI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Расстановка дверей и окон в домашнем и классном проекте дома.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https://youtu.be/GZWN1djSeXI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Склонение числительных. Просклонять 674, 483, 894,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Рисунок нижних и верхних конечностей. Выполнить зарисовки стопы на формате А/2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Метод. преп.тв.дисц.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Ознакомиться с темой "История развития методов обучения рисованию" по ссылкам: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pz0czvcbjbu3" w:id="1"/>
            <w:bookmarkEnd w:id="1"/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https://drive.google.com/file/d/1physXo3EcqwhCXB3Qum31mcMo2zSmyUh/view?usp=sharing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z9k46con8b6a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r8ldc75xw32t" w:id="3"/>
            <w:bookmarkEnd w:id="3"/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https://drive.google.com/file/d/1HALC6bXPjqWjMMY1yGOM_gGcCuWZsOT6/view?usp=sharing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4iqq5uqm7oc6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HALC6bXPjqWjMMY1yGOM_gGcCuWZsOT6/view?usp=sharing" TargetMode="External"/><Relationship Id="rId9" Type="http://schemas.openxmlformats.org/officeDocument/2006/relationships/hyperlink" Target="https://drive.google.com/file/d/1physXo3EcqwhCXB3Qum31mcMo2zSmyUh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GZWN1djSeXI" TargetMode="External"/><Relationship Id="rId8" Type="http://schemas.openxmlformats.org/officeDocument/2006/relationships/hyperlink" Target="https://youtu.be/GZWN1djSe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ktfGBFDzozxNKwiE5JrYrYNBYw==">AMUW2mVvH6vNJ0XLJrOPNdJ0msKBsacQg1/ZgbULhNtvRuIPftaZlL/vzr2alNXrLyG9QIcCt+dZWyrlBbvc9gvKR74in48rSGeLvRHqDOCffJACOhUs3iVxFm0Y/c2tMM08NfPLwge/sCAEIoGl5JeFxRp9EObvn7nv0k30CVBkREyC1I90sqWIGE+mhngx3HI5VGyfnERwD/cWB+60kb9KlccypcpP2uAPYWTqSKdGEotCer1QBAArAzhBzey11xmlWivwQahg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