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45"/>
        <w:gridCol w:w="6315"/>
        <w:tblGridChange w:id="0">
          <w:tblGrid>
            <w:gridCol w:w="2490"/>
            <w:gridCol w:w="24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урока и домашнее 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занятие 12.10.20 принести ноты Фантазии до минор Моцарта и Сонаты для фортепиано №8 Бетховена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2 предложение. Одноголосие 356-359, двухголосие 35.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опроса по вокальному циклу Шуберта “Зимний путь” на 12.10.20. Принести ноты Симфонии №8 Шуберта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симфоническому и вокальному творчеству М. И. Глинки.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Жизненный и творческий путь А.С. Зацепина.</w:t>
              <w:br w:type="textWrapping"/>
              <w:t xml:space="preserve">https://ru.wikipedia.org/wiki/%D0%97%D0%B0%D1%86%D0%B5%D0%BF%D0%B8%D0%BD,_%D0%90%D0%BB%D0%B5%D0%BA%D1%81%D0%B0%D0%BD%D0%B4%D1%80_%D0%A1%D0%B5%D1%80%D0%B3%D0%B5%D0%B5%D0%B2%D0%B8%D1%87</w:t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“Взаимоотношения в воинском коллективе”. Чит.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158-161. Учебник ОБЖ 11 кл. М.П. Фролов. М. 2014.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lvD/6JMsVRqjVWU+bCB1x5/og==">AMUW2mUXBaDwg475ndvmgvx3625YLIluDPqLKFJF5ZGbd5swZyJ8X2S3St5H6ReItFHZZxnXSY4ebw491cLZxHS5SH6hSJgzO0XTe7sPGQAiPUX8Dc77xsg=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