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урок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Рус. язык и культура речи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пожилых людей;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Полоса препятствий.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Сенюкова И.Г.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урока: 1. Г. Г. Нейгауз и его ученики. 2. Крупные международные конкурсы в России и за рубежом. Почитать статьи в интернете.</w:t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EM9Phwpq1ignZkiYlEvAHSUBfZ6_QK9K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NX8lTZzt4jNSB3MU51As3UFbg==">AMUW2mWnAi4QW4GijkUWuwMUcO5Yfafid1de8VZWFLhJmCrYkkUj9ifTCtNWB13NVt7Of4ouAG+KNbIp4+Z4iQfbPtjLnZdCNwCDNpG47nLveh6s8P47wvqo+5yhAr4DCn7YpQGfRMOI0x4aP5A/mSDofPE1EFe8eOU9ckIQrlOtasN2Tf/x3rE=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