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4.0000000000005"/>
        <w:gridCol w:w="2040"/>
        <w:gridCol w:w="5955"/>
        <w:tblGridChange w:id="0">
          <w:tblGrid>
            <w:gridCol w:w="3204.0000000000005"/>
            <w:gridCol w:w="2040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2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koki48di644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пожилых людей;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EM9Phwpq1ignZkiYlEvAHSUBfZ6_Q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nQgCU9HlnZl7lP6vl8NRJu2fA==">AMUW2mU2MFY6RONeW3FGDoov2rf/w7oHC58bjJoceULwRe74twRdAeKsVDo0Ck1eWGbXPM/ZS8rYkIIWplY/i1wnAoUOg5XHqke9AfkjxDgWFJsvQni8xpfb8QwO3TNjtP7VEofII4Fd+qqVYa2nn9+kEB9t0u9bPA==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