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5"/>
        <w:gridCol w:w="2130"/>
        <w:gridCol w:w="6255"/>
        <w:tblGridChange w:id="0">
          <w:tblGrid>
            <w:gridCol w:w="2685"/>
            <w:gridCol w:w="2130"/>
            <w:gridCol w:w="62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21.05.2020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музыкальная культура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Тема: Фольклор зарубежных стран.</w:t>
            </w:r>
          </w:p>
          <w:p w:rsidR="00000000" w:rsidDel="00000000" w:rsidP="00000000" w:rsidRDefault="00000000" w:rsidRPr="00000000" w14:paraId="00000011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Практические занятия. Контрольная работа. </w:t>
            </w:r>
          </w:p>
          <w:p w:rsidR="00000000" w:rsidDel="00000000" w:rsidP="00000000" w:rsidRDefault="00000000" w:rsidRPr="00000000" w14:paraId="0000001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Задания выполнять по уроку в беседе «НМК четверг 9.20» Вконтакте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https://vk.me/join/AJQ1d7IuTxfWUQdPdoCsd3Cs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Выполненную контрольную работы присылать личным сообщением преподавателю ВКонтакте до 10.30 21 мая 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материала. Подготовка к промежуточной аттестации.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9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8oe1w5ln7xtp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Ликвидация всех своих долгов.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разбор сольфеджио, ритма и литературного текста произведений: «Амариллис», «Ой, чей-то конь стоит», «Флай», «Хава нагила».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355-372 (МЛЗС вып.5). 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готовых конспектов выслать личным сообщением ВК. Срок сдачи – до 22.05.  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гр.2.2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Закрепление пройденного.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Бриг. №  227. 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разбор сольфеджио, ритма и литературного текста произведений: «Амариллис», «Ой, чей-то конь стоит», «Флай», «Хава нагила».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hd w:fill="ffffff" w:val="clear"/>
              <w:spacing w:after="240" w:before="240" w:line="245.45454545454547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Тема: «Воинская обязанность».</w:t>
              <w:br w:type="textWrapping"/>
              <w:t xml:space="preserve">Выполнить конспект по следующим вопросам: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Что предусматривает воинская обязанность и воинский учёт?</w:t>
              <w:br w:type="textWrapping"/>
              <w:t xml:space="preserve">2 . Организация воинского учёта, его предназначение.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Федеральный закон "О воинской обязанности и военной службе" от 28.03.1998 N 53-ФЗ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Срок выполнения: до 26.05.2020 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ответы высылать на почту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разбор сольфеджио, ритма и литературного текста произведений: «Амариллис», «Ой, чей-то конь стоит», «Флай», «Хава нагила».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экзамену.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ОСШ №178,180,182.  Играть и петь гармонические обороты.</w:t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экзамену.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Письменная экзаменационная работа 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(Фото в контакте).</w:t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гр.4.1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разбор сольфеджио, ритма и литературного текста произведений: «Амариллис», «Ой, чей-то конь стоит», «Флай», «Хава нагила».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B411E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vk.com/club103760072" TargetMode="External"/><Relationship Id="rId9" Type="http://schemas.openxmlformats.org/officeDocument/2006/relationships/hyperlink" Target="mailto:nataliavunogradskaa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me/join/AJQ1d7IuTxfWUQdPdoCsd3Cs" TargetMode="External"/><Relationship Id="rId8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tZQUfxstcxImFdVZrRoDZzueXg==">AMUW2mXCKv3UwfxNgmfouPArufSGJAhrDJMaGntOzkugbVcNMgKSSTLSH8BIm25rnVGbukYQD7Cohk7j83+D6tbSCBAe0KI+MTKXIVjJk/PvcvxvqZYC31gD8svSQfFtf7Rw3YebXYXF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2020-02-27T09:06:00Z</dcterms:created>
  <dc:creator>User</dc:creator>
</cp:coreProperties>
</file>