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5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175"/>
        <w:gridCol w:w="6105"/>
        <w:tblGridChange w:id="0">
          <w:tblGrid>
            <w:gridCol w:w="2970"/>
            <w:gridCol w:w="2175"/>
            <w:gridCol w:w="610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19.05.2020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ind w:right="-40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 «Культура Франции XIX в. Романтизм».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Учебник. МХК  Емохонова.  Стр 384.: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https://www.studmed.ru/view/emohonova-lg-mirovaya-hudozhestvennaya-kultura_53f78bd7847.html?page=1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Учебник. Т. В. Ильина ИСТОРИЯ ИСКУССТВ. ЗАПАДНОЕВРОПЕЙСКОЕ искусство: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https://docplayer.ru/26414423-T-v-ilina-istoriya-iskusstv-zapadnoevropeyskoe-iskusstvo-izdanie-trete-pererabotannoe-i-dopolnennoe.html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Просмотреть видеоурок «Романтизм во французском искусстве»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ndex.ru/video/preview/?filmId=12670807139787876230&amp;text=Романтизм%20во%20франц%20искусстве%20видеоурок&amp;path=wizard&amp;parent-reqid=1589813272134794-187300466514345063700252-production-app-host-sas-web-yp-115&amp;redircnt=1589813434.1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  <w:t xml:space="preserve">Составить краткий конспект. Перечислить основные черты романтизма. Составить синхронистическую таблицу по теме «Культура Франции 19 в. Романтизм» Включите литературу писателей-романтиков: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https://ru.wikipedia.org/wiki/Французская_литература_XIX_века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видеоуроки по ссылке: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https://cloud.mail.ru/public/tohx/2Fd3jv49C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Естествознание, 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Естествознание** (за 5 мая)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https://cloud.mail.ru/public/3iog/2jkFp8xFx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актёра (индивид.занятие)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Наблюдения за животными, фантазии на предметы. Наблюдение - имитация знаменитых личностей настоящего и прошлого (характер, физику тела, интонации и манеру произношения текста и речи)</w:t>
            </w:r>
          </w:p>
          <w:p w:rsidR="00000000" w:rsidDel="00000000" w:rsidP="00000000" w:rsidRDefault="00000000" w:rsidRPr="00000000" w14:paraId="0000001E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Придумать и отправить педагогу записанные на видео-файл наблюдения за домашними животными и наблюдение - имитация знаменитых личностей настоящего и прошлого: характер, физику тела, интонации и манеру произношения текста и речи</w:t>
            </w:r>
          </w:p>
          <w:p w:rsidR="00000000" w:rsidDel="00000000" w:rsidP="00000000" w:rsidRDefault="00000000" w:rsidRPr="00000000" w14:paraId="0000001F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записанные на видео-файл наблюдения за домашними животными и наблюдение - имитация знаменитых личностей настоящего и прошлого: характер, физику тела, интонации и манеру произношения текста и речи (для оценивания и выстраивания дальнейшей траектории индивидуальной работы). Работы заполнять-выполнять-фиксировать согласно Требованиям (см. документ в группе-беседе ВКонтакте)</w:t>
            </w:r>
          </w:p>
          <w:p w:rsidR="00000000" w:rsidDel="00000000" w:rsidP="00000000" w:rsidRDefault="00000000" w:rsidRPr="00000000" w14:paraId="00000020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текущего дня</w:t>
            </w:r>
          </w:p>
          <w:p w:rsidR="00000000" w:rsidDel="00000000" w:rsidP="00000000" w:rsidRDefault="00000000" w:rsidRPr="00000000" w14:paraId="00000021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https://vk.com/video-56768382_167057700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 (индивид.занятие)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Малькова С.В.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Работа над постановкой речевого аппарата. Полнозвучное, ровное, однородное по характеру звучание на протяжении всего диапазона .</w:t>
            </w:r>
          </w:p>
          <w:p w:rsidR="00000000" w:rsidDel="00000000" w:rsidP="00000000" w:rsidRDefault="00000000" w:rsidRPr="00000000" w14:paraId="00000025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Записать на видео 9,10,11,12 тексты для рече-голосового тренинга из учебника стр. 484-485. Выученные тексты проговаривать в движении с мячиком или скакалкой. А также прочитать наизусть отобранные и согласованные с педагогом прозаические и поэтические отрывки.</w:t>
            </w:r>
          </w:p>
          <w:p w:rsidR="00000000" w:rsidDel="00000000" w:rsidP="00000000" w:rsidRDefault="00000000" w:rsidRPr="00000000" w14:paraId="00000026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Отправить педагогу на страницу ВКонтакте (для последующего оценивания работы педагогом по учебному предмету)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движение (индивид.занятие)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«Работа с предметом»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Самостоятельное изучение и повторение основных навыков жонглирования тремя мячами (теннисными).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(домашнее задание)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Отправить педагогу видео-файл с демонстрацией изученных и присвоенных навыков жонглирования.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субботы текущей недели недели ( 23 мая )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https://www.youtube.com/watch?v=63Rh1t-i_ro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ind w:right="-38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культуры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xe5nsgotcq9t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«Культура и искусство  на современном этапе».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xe5nsgotcq9t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видеоуроки: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xe5nsgotcq9t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Современное искусство XXI в»: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https://li-ga2014.livejournal.com/678705.html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ind w:right="-160"/>
              <w:rPr>
                <w:sz w:val="24"/>
                <w:szCs w:val="24"/>
              </w:rPr>
            </w:pPr>
            <w:bookmarkStart w:colFirst="0" w:colLast="0" w:name="_heading=h.xe5nsgotcq9t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Видеоурок  «Искусство и культура России  к XXI в»: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rtl w:val="0"/>
                </w:rPr>
                <w:t xml:space="preserve">https://yandex.ru/video/preview/?filmId=13936334963899176027&amp;text=видеоуроки+по+направления+в+отечественном+искусстве+21+в+искусстве&amp;path=wizard&amp;parent-reqid=1589187339502764-1260461824893059422900251-production-app-host-sas-web-yp-201&amp;redircnt=1589187360.1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язык, Русский язык и культура речи                            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пройденного материала. Подготовка к итоговой аттестации.</w:t>
            </w:r>
          </w:p>
        </w:tc>
      </w:tr>
      <w:tr>
        <w:trPr>
          <w:trHeight w:val="240" w:hRule="atLeast"/>
        </w:trPr>
        <w:tc>
          <w:tcPr>
            <w:vMerge w:val="restart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Шучалина М.А.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«Ритм и смысл.»</w:t>
            </w:r>
          </w:p>
          <w:p w:rsidR="00000000" w:rsidDel="00000000" w:rsidP="00000000" w:rsidRDefault="00000000" w:rsidRPr="00000000" w14:paraId="0000003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Самостоятельно изучить изучить тему «Ритм и смысл.» Внимательно прочесть статьи по ниже указанным интернет-ссылкам.</w:t>
            </w:r>
          </w:p>
          <w:p w:rsidR="00000000" w:rsidDel="00000000" w:rsidP="00000000" w:rsidRDefault="00000000" w:rsidRPr="00000000" w14:paraId="0000003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конспект по теме «Ритм и смысл» в рабочей тетради и отправить фото педагогу в личном сообщении в ВК.</w:t>
            </w:r>
          </w:p>
          <w:p w:rsidR="00000000" w:rsidDel="00000000" w:rsidP="00000000" w:rsidRDefault="00000000" w:rsidRPr="00000000" w14:paraId="0000003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Не по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зднее субботы текущей недели (23 мая)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https://biography.wikireading.ru/263011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http://sites.utoronto.ca/tsq/13/pirogovskaia13.shtml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 (индивид.занятие)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Шучалина М.А.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«Отрывки из отечественной литературы конца 18, начала 19 в.в.»</w:t>
            </w:r>
          </w:p>
          <w:p w:rsidR="00000000" w:rsidDel="00000000" w:rsidP="00000000" w:rsidRDefault="00000000" w:rsidRPr="00000000" w14:paraId="0000004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Поиск и выбор отрывков для индивидуальной работы.</w:t>
            </w:r>
          </w:p>
          <w:p w:rsidR="00000000" w:rsidDel="00000000" w:rsidP="00000000" w:rsidRDefault="00000000" w:rsidRPr="00000000" w14:paraId="0000004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согласования и обсуждению в онлайн-режиме)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фотографию написанного от руки в рабочей тетради по учебному предмету выбранного отрывка.</w:t>
            </w:r>
          </w:p>
          <w:p w:rsidR="00000000" w:rsidDel="00000000" w:rsidP="00000000" w:rsidRDefault="00000000" w:rsidRPr="00000000" w14:paraId="00000045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конца текущей недели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(до 22 мая)</w:t>
            </w:r>
          </w:p>
          <w:p w:rsidR="00000000" w:rsidDel="00000000" w:rsidP="00000000" w:rsidRDefault="00000000" w:rsidRPr="00000000" w14:paraId="0000004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https://godliteratury.ru/gl-projects/aktery-mkht-chitayut-russkuyu-klassiku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театра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Творчество режиссера и художника Г.Крэга.</w:t>
            </w:r>
          </w:p>
          <w:p w:rsidR="00000000" w:rsidDel="00000000" w:rsidP="00000000" w:rsidRDefault="00000000" w:rsidRPr="00000000" w14:paraId="0000004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 Самостоятельно ознакомиться с творчеством английского драматурга Ге́нри Э́дварда Го́рдона Крэга. В рабочей тетради по учебному предмету сделать конспект по основному его творческому пути, его новаторские искания в драматургии, сценографии, актёрской игре.</w:t>
            </w:r>
          </w:p>
          <w:p w:rsidR="00000000" w:rsidDel="00000000" w:rsidP="00000000" w:rsidRDefault="00000000" w:rsidRPr="00000000" w14:paraId="0000004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Отправить фотографию  записи-конспекта в рабочей тетради по учебному предмету задания (для оценивания педагогом).</w:t>
            </w:r>
          </w:p>
          <w:p w:rsidR="00000000" w:rsidDel="00000000" w:rsidP="00000000" w:rsidRDefault="00000000" w:rsidRPr="00000000" w14:paraId="0000004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 конца текущей недели.</w:t>
            </w:r>
          </w:p>
          <w:p w:rsidR="00000000" w:rsidDel="00000000" w:rsidP="00000000" w:rsidRDefault="00000000" w:rsidRPr="00000000" w14:paraId="0000004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 </w:t>
              </w:r>
            </w:hyperlink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https://studbooks.net/723212/kulturologiya/teatralnaya_deyatelnost_edvarda_gordona_krega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Merge w:val="restart"/>
          </w:tcPr>
          <w:p w:rsidR="00000000" w:rsidDel="00000000" w:rsidP="00000000" w:rsidRDefault="00000000" w:rsidRPr="00000000" w14:paraId="00000051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ПРЕДДИПЛОМНАЯ (производственная) ПРАКТИКА:</w:t>
              <w:br w:type="textWrapping"/>
              <w:t xml:space="preserve">- работа над выпускным творческо-постановочным выпускным проектом</w:t>
              <w:br w:type="textWrapping"/>
              <w:t xml:space="preserve">«Исполнение роли в дипломном спектакле»</w:t>
              <w:br w:type="textWrapping"/>
              <w:t xml:space="preserve"> (выпускная квалификационная работа)</w:t>
              <w:br w:type="textWrapping"/>
              <w:t xml:space="preserve">- подготовка к проведению дистанционных занятий</w:t>
              <w:br w:type="textWrapping"/>
              <w:t xml:space="preserve">по практической части экзамена «Педагогической деятельность»</w:t>
              <w:br w:type="textWrapping"/>
              <w:t xml:space="preserve">  (производственная практика)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godliteratury.ru/gl-projects/aktery-mkht-chitayut-russkuyu-klassiku" TargetMode="External"/><Relationship Id="rId11" Type="http://schemas.openxmlformats.org/officeDocument/2006/relationships/hyperlink" Target="https://cloud.mail.ru/public/tohx/2Fd3jv49C" TargetMode="External"/><Relationship Id="rId22" Type="http://schemas.openxmlformats.org/officeDocument/2006/relationships/hyperlink" Target="https://studbooks.net/723212/kulturologiya/teatralnaya_deyatelnost_edvarda_gordona_krega" TargetMode="External"/><Relationship Id="rId10" Type="http://schemas.openxmlformats.org/officeDocument/2006/relationships/hyperlink" Target="https://ru.wikipedia.org/wiki/%D0%A4%D1%80%D0%B0%D0%BD%D1%86%D1%83%D0%B7%D1%81%D0%BA%D0%B0%D1%8F_%D0%BB%D0%B8%D1%82%D0%B5%D1%80%D0%B0%D1%82%D1%83%D1%80%D0%B0_XIX_%D0%B2%D0%B5%D0%BA%D0%B0" TargetMode="External"/><Relationship Id="rId21" Type="http://schemas.openxmlformats.org/officeDocument/2006/relationships/hyperlink" Target="https://studbooks.net/723212/kulturologiya/teatralnaya_deyatelnost_edvarda_gordona_krega" TargetMode="External"/><Relationship Id="rId13" Type="http://schemas.openxmlformats.org/officeDocument/2006/relationships/hyperlink" Target="https://vk.com/video-56768382_167057700" TargetMode="External"/><Relationship Id="rId12" Type="http://schemas.openxmlformats.org/officeDocument/2006/relationships/hyperlink" Target="https://cloud.mail.ru/public/3iog/2jkFp8xFx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andex.ru/video/preview/?filmId=12670807139787876230&amp;text=%D0%A0%D0%BE%D0%BC%D0%B0%D0%BD%D1%82%D0%B8%D0%B7%D0%BC%20%D0%B2%D0%BE%20%D1%84%D1%80%D0%B0%D0%BD%D1%86%20%D0%B8%D1%81%D0%BA%D1%83%D1%81%D1%81%D1%82%D0%B2%D0%B5%20%D0%B2%D0%B8%D0%B4%D0%B5%D0%BE%D1%83%D1%80%D0%BE%D0%BA&amp;path=wizard&amp;parent-reqid=1589813272134794-187300466514345063700252-production-app-host-sas-web-yp-115&amp;redircnt=1589813434.1" TargetMode="External"/><Relationship Id="rId15" Type="http://schemas.openxmlformats.org/officeDocument/2006/relationships/hyperlink" Target="https://li-ga2014.livejournal.com/678705.html" TargetMode="External"/><Relationship Id="rId14" Type="http://schemas.openxmlformats.org/officeDocument/2006/relationships/hyperlink" Target="https://www.youtube.com/watch?v=63Rh1t-i_ro" TargetMode="External"/><Relationship Id="rId17" Type="http://schemas.openxmlformats.org/officeDocument/2006/relationships/hyperlink" Target="https://biography.wikireading.ru/263011" TargetMode="External"/><Relationship Id="rId16" Type="http://schemas.openxmlformats.org/officeDocument/2006/relationships/hyperlink" Target="https://yandex.ru/video/preview/?filmId=13936334963899176027&amp;text=%D0%B2%D0%B8%D0%B4%D0%B5%D0%BE%D1%83%D1%80%D0%BE%D0%BA%D0%B8+%D0%BF%D0%BE+%D0%BD%D0%B0%D0%BF%D1%80%D0%B0%D0%B2%D0%BB%D0%B5%D0%BD%D0%B8%D1%8F+%D0%B2+%D0%BE%D1%82%D0%B5%D1%87%D0%B5%D1%81%D1%82%D0%B2%D0%B5%D0%BD%D0%BD%D0%BE%D0%BC+%D0%B8%D1%81%D0%BA%D1%83%D1%81%D1%81%D1%82%D0%B2%D0%B5+21+%D0%B2+%D0%B8%D1%81%D0%BA%D1%83%D1%81%D1%81%D1%82%D0%B2%D0%B5&amp;path=wizard&amp;parent-reqid=1589187339502764-1260461824893059422900251-production-app-host-sas-web-yp-201&amp;redircnt=1589187360.1" TargetMode="External"/><Relationship Id="rId5" Type="http://schemas.openxmlformats.org/officeDocument/2006/relationships/styles" Target="styles.xml"/><Relationship Id="rId19" Type="http://schemas.openxmlformats.org/officeDocument/2006/relationships/hyperlink" Target="https://godliteratury.ru/gl-projects/aktery-mkht-chitayut-russkuyu-klassiku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://sites.utoronto.ca/tsq/13/pirogovskaia13.shtml" TargetMode="External"/><Relationship Id="rId7" Type="http://schemas.openxmlformats.org/officeDocument/2006/relationships/hyperlink" Target="https://www.studmed.ru/view/emohonova-lg-mirovaya-hudozhestvennaya-kultura_53f78bd7847.html?page=1" TargetMode="External"/><Relationship Id="rId8" Type="http://schemas.openxmlformats.org/officeDocument/2006/relationships/hyperlink" Target="https://docplayer.ru/26414423-T-v-ilina-istoriya-iskusstv-zapadnoevropeyskoe-iskusstvo-izdanie-trete-pererabotannoe-i-dopolnenno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CXLMIiXt7ayHEXSMzMp7RWWSgg==">AMUW2mVz+4RFYMkSRRDEpXAaPc82+sSP/3qupxN1xyVA+/cDXt+j/piXxM0WA1CB1koJ00QS7cV4Y1b0m7i1OGBnSH5Apv1rFydS39nzXvt6G63hjpoPVtnt7JxtibaulzXt6pGBmA5mH7upb1cbFGZWxqSiBh6cCEZiS0cyVBT+nSpcP+WTkG2F8QX8zEmgk6cfvVvGs4Jy9+LU8b7ni6bZn7DW6el30fXCiJ6pgYbkf0PX/RKOK8w=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