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6105"/>
        <w:tblGridChange w:id="0">
          <w:tblGrid>
            <w:gridCol w:w="2970"/>
            <w:gridCol w:w="2175"/>
            <w:gridCol w:w="61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«Культура Франции XIX в. Романтизм».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МХК  Емохонова.  Стр 384.: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Просмотреть видеоурок «Романтизм во французском искусстве»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искусстве%20видеоурок&amp;path=wizard&amp;parent-reqid=1589813272134794-187300466514345063700252-production-app-host-sas-web-yp-115&amp;redircnt=1589813434.1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Составить краткий конспект. Перечислить основные черты романтизма. Составить синхронистическую таблицу по теме «Культура Франции 19 в. Романтизм» Включите литературу писателей-романтиков: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Естествознание,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Естествознание** (за 5 мая)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1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(для оценивания и выстраивания дальнейшей траектории индивидуальной работы). 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2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Работа над постановкой речевого аппарата. Полнозвучное, ровное, однородное по характеру звучание на протяжении всего диапазона .</w:t>
            </w:r>
          </w:p>
          <w:p w:rsidR="00000000" w:rsidDel="00000000" w:rsidP="00000000" w:rsidRDefault="00000000" w:rsidRPr="00000000" w14:paraId="0000002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 9,10,11,12 тексты для рече-голосового тренинга из учебника стр. 484-485. Выученные тексты проговаривать в движении с мячиком или скакалкой. А также прочитать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Отправить педагогу на страницу ВКонтакте (для последующего оценивания работы педагогом по учебному предмету)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(индивид.занятие)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«Работа с предметом»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Самостоятельное изучение и повторение основных навыков жонглирования тремя мячами (теннисными).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Отправить педагогу видео-файл с демонстрацией изученных и присвоенных навыков жонглирования.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недели ( 23 мая )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https://www.youtube.com/watch?v=63Rh1t-i_ro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«Культура и искусство  на современном этапе».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видеоуроки: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Современное искусство XXI в»: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-160"/>
              <w:rPr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  «Искусство и культура России  к XXI в»: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                           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«Ритм и смысл.»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Самостоятельно изучить изучить тему «Ритм и смысл.» Внимательно прочесть статьи по ниже указанным интернет-ссылкам.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конспект по теме «Ритм и смысл» в рабочей тетради и отправить фото педагогу в личном сообщении в ВК.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Не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зднее субботы текущей недели (23 мая)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https://biography.wikireading.ru/263011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http://sites.utoronto.ca/tsq/13/pirogovskaia13.shtml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отрывка.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22 мая)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Творчество режиссера и художника Г.Крэга.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Самостоятельно ознакомиться с творчеством английского драматурга Ге́нри Э́дварда Го́рдона Крэга. В рабочей тетради по учебному предмету сделать конспект по основному его творческому пути, его новаторские искания в драматургии, сценографии, актёрской игре.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фотографию  записи-конспекта в рабочей тетради по учебному предмету задания (для оценивания педагогом).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текущей недели.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https://studbooks.net/723212/kulturologiya/teatralnaya_deyatelnost_edvarda_gordona_krega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dliteratury.ru/gl-projects/aktery-mkht-chitayut-russkuyu-klassiku" TargetMode="External"/><Relationship Id="rId11" Type="http://schemas.openxmlformats.org/officeDocument/2006/relationships/hyperlink" Target="https://cloud.mail.ru/public/tohx/2Fd3jv49C" TargetMode="External"/><Relationship Id="rId22" Type="http://schemas.openxmlformats.org/officeDocument/2006/relationships/hyperlink" Target="https://studbooks.net/723212/kulturologiya/teatralnaya_deyatelnost_edvarda_gordona_krega" TargetMode="External"/><Relationship Id="rId10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21" Type="http://schemas.openxmlformats.org/officeDocument/2006/relationships/hyperlink" Target="https://studbooks.net/723212/kulturologiya/teatralnaya_deyatelnost_edvarda_gordona_krega" TargetMode="External"/><Relationship Id="rId13" Type="http://schemas.openxmlformats.org/officeDocument/2006/relationships/hyperlink" Target="https://vk.com/video-56768382_167057700" TargetMode="External"/><Relationship Id="rId12" Type="http://schemas.openxmlformats.org/officeDocument/2006/relationships/hyperlink" Target="https://cloud.mail.ru/public/3iog/2jkFp8xF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12670807139787876230&amp;text=%D0%A0%D0%BE%D0%BC%D0%B0%D0%BD%D1%82%D0%B8%D0%B7%D0%BC%20%D0%B2%D0%BE%20%D1%84%D1%80%D0%B0%D0%BD%D1%86%20%D0%B8%D1%81%D0%BA%D1%83%D1%81%D1%81%D1%82%D0%B2%D0%B5%20%D0%B2%D0%B8%D0%B4%D0%B5%D0%BE%D1%83%D1%80%D0%BE%D0%BA&amp;path=wizard&amp;parent-reqid=1589813272134794-187300466514345063700252-production-app-host-sas-web-yp-115&amp;redircnt=1589813434.1" TargetMode="External"/><Relationship Id="rId15" Type="http://schemas.openxmlformats.org/officeDocument/2006/relationships/hyperlink" Target="https://li-ga2014.livejournal.com/678705.html" TargetMode="External"/><Relationship Id="rId14" Type="http://schemas.openxmlformats.org/officeDocument/2006/relationships/hyperlink" Target="https://www.youtube.com/watch?v=63Rh1t-i_ro" TargetMode="External"/><Relationship Id="rId17" Type="http://schemas.openxmlformats.org/officeDocument/2006/relationships/hyperlink" Target="https://biography.wikireading.ru/263011" TargetMode="External"/><Relationship Id="rId16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5" Type="http://schemas.openxmlformats.org/officeDocument/2006/relationships/styles" Target="styles.xml"/><Relationship Id="rId19" Type="http://schemas.openxmlformats.org/officeDocument/2006/relationships/hyperlink" Target="https://godliteratury.ru/gl-projects/aktery-mkht-chitayut-russkuyu-klassik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sites.utoronto.ca/tsq/13/pirogovskaia13.shtml" TargetMode="Externa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XLMIiXt7ayHEXSMzMp7RWWSgg==">AMUW2mVz+4RFYMkSRRDEpXAaPc82+sSP/3qupxN1xyVA+/cDXt+j/piXxM0WA1CB1koJ00QS7cV4Y1b0m7i1OGBnSH5Apv1rFydS39nzXvt6G63hjpoPVtnt7JxtibaulzXt6pGBmA5mH7upb1cbFGZWxqSiBh6cCEZiS0cyVBT+nSpcP+WTkG2F8QX8zEmgk6cfvVvGs4Jy9+LU8b7ni6bZn7DW6el30fXCiJ6pgYbkf0PX/RKOK8w=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