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550"/>
        <w:tblGridChange w:id="0">
          <w:tblGrid>
            <w:gridCol w:w="2970"/>
            <w:gridCol w:w="2415"/>
            <w:gridCol w:w="555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16.05.2020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Правописание морфем. Повторение материала.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https://cloud.mail.ru/public/XHzu/5AjSV9nsA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https://cloud.mail.ru/public/TthE/5ehDZVb7L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эпидейктических речей. Лекция преподавателя.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hd w:fill="ffffff" w:val="clear"/>
              <w:spacing w:after="0" w:afterAutospacing="0" w:before="22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Решать задачи из сб. Московской консерватории.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hd w:fill="ffffff" w:val="clear"/>
              <w:spacing w:after="22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ответ на один из вопросов ИГА (с примерами наизусть).</w:t>
            </w:r>
          </w:p>
          <w:p w:rsidR="00000000" w:rsidDel="00000000" w:rsidP="00000000" w:rsidRDefault="00000000" w:rsidRPr="00000000" w14:paraId="0000002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6277E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cloud.mail.ru/public/TthE/5ehDZVb7L" TargetMode="External"/><Relationship Id="rId9" Type="http://schemas.openxmlformats.org/officeDocument/2006/relationships/hyperlink" Target="https://cloud.mail.ru/public/XHzu/5AjSV9ns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d/jmWqOGvhYF26oQ" TargetMode="External"/><Relationship Id="rId8" Type="http://schemas.openxmlformats.org/officeDocument/2006/relationships/hyperlink" Target="https://yadi.sk/d/jmWqOGvhYF26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pcfGa2ahGfF8pZbdui4VZ6llmA==">AMUW2mVpJQnTPdOKB1A8Mbu9qOIO6Lbcc1HFUByBkNTDhkasky8alkYuGg5khd0bGQxq9PXtq+vAPNTAJRwVB3lhcUpvzpxWPcOfi+Ue4mWRoMuZ+fixgiM=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