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0"/>
        <w:gridCol w:w="2010"/>
        <w:gridCol w:w="6060"/>
        <w:tblGridChange w:id="0">
          <w:tblGrid>
            <w:gridCol w:w="2760"/>
            <w:gridCol w:w="2010"/>
            <w:gridCol w:w="60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14.05.2020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Фольклор зарубежных стран. </w:t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Задания выполнять по уроку в беседе «НМК четверг 9.20» </w:t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Вконтакте </w:t>
            </w:r>
            <w:hyperlink r:id="rId7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https://vk.me/join/AJQ1d7IuTxfWUQdPdoCsd3Cs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Женские образы в романе. Конспект лекции преподавателя.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петь канон в тональностях до трёх знаков. Задание предоставить к 21.05.2020г. в виде голосового сообщения в В/К.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https://cloud.mail.ru/public/4YdX/5wiYoHMfM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язык*** (за 9 мая)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Правописание морфем. Повторение материала.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 (э.п.)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https://drive.google.com/open?id=1ZlQq8K2WZfHxdTHUTs35jH9b-H5jc9kO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гр.2.3.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в контакте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рассказов В.Шукшина, конспект лекции преподавателя.</w:t>
              <w:br w:type="textWrapping"/>
              <w:t xml:space="preserve">Лирика Н.Рубцова, тема Родины.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Англ.язык гр.3.3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в контакте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жизн-ти 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Тема: «Служба в Вооруженных силах РФ».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Выполнить конспект по следующим вопросам: </w:t>
              <w:br w:type="textWrapping"/>
              <w:t xml:space="preserve">1. В какие войска призывают срочников? </w:t>
              <w:br w:type="textWrapping"/>
              <w:t xml:space="preserve">2. Критерии отбора срочника по видам и родам войск? </w:t>
              <w:br w:type="textWrapping"/>
              <w:t xml:space="preserve">3. Возможно, ли попасть срочнику в те войска, в какие ему хочется? И как?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br w:type="textWrapping"/>
              <w:t xml:space="preserve">Литература: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Федеральный закон "О воинской обязанности и военной службе" от 28.03.1998 N 53-ФЗ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Срок выполнения: до 20.05.2020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ответы высылать на почту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39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Записать, играть и петь в А-dur : T6-D43-T3-S64-II2-T3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 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Перез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аписать НА ВИДЕО свою вокальную строчку под фонограмму «минус» хор «Аве, Мария». Использовать видео с дирижером. Срок – 17.05.2020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Долг по Д.З.: 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аписать на видео монологи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своих сольных номеров (кусков в ансамблях): Урбан (Хабанера), кавалеры (1 сцена).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Срок выполнения – 18.05.2020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Изуч.метод.лит.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Подобрать не менее 3 произведений для среднего школьного возраста на выработку навыка кантилены. </w:t>
            </w:r>
          </w:p>
          <w:p w:rsidR="00000000" w:rsidDel="00000000" w:rsidP="00000000" w:rsidRDefault="00000000" w:rsidRPr="00000000" w14:paraId="00000046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Нотный материал (фотография) предоставить в В/К в срок до 21.05.2020г.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4D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Записать в голосовом сообщении свой вокализ ( или другое) сольфеджио (нотами).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hd w:fill="ffffff" w:val="clear"/>
              <w:rPr>
                <w:rFonts w:ascii="Times New Roman" w:cs="Times New Roman" w:eastAsia="Times New Roman" w:hAnsi="Times New Roman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Перез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аписать НА ВИДЕО свою вокальную строчку под фонограмму «минус» хор «Аве, Мария». Использовать видео с дирижером. Срок – 17.05.2020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hd w:fill="ffffff" w:val="clear"/>
              <w:rPr>
                <w:rFonts w:ascii="Times New Roman" w:cs="Times New Roman" w:eastAsia="Times New Roman" w:hAnsi="Times New Roman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Долг по Д.З.: 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аписать на видео монологи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своих сольных номеров (кусков в ансамблях): Урбан (Хабанера), кавалеры (1 сцена).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Срок выполнения – 18.05.2020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Макияж вечерний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(Грим молодого лица для мальчиков).</w:t>
            </w:r>
          </w:p>
          <w:p w:rsidR="00000000" w:rsidDel="00000000" w:rsidP="00000000" w:rsidRDefault="00000000" w:rsidRPr="00000000" w14:paraId="00000058">
            <w:pPr>
              <w:spacing w:after="0" w:before="0" w:lineRule="auto"/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Выполнение грима в соответствии с заданным образом.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before="0" w:lineRule="auto"/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на Viber фотографию с кратким описанием технологии выполнения работы до 18 мая. 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всем возникающим вопросам звонить по тел.89125656405)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Подготовиться к зачету 21 мая: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Контрольная работа по пройденным темам (один грим по выбору)</w:t>
            </w:r>
          </w:p>
          <w:p w:rsidR="00000000" w:rsidDel="00000000" w:rsidP="00000000" w:rsidRDefault="00000000" w:rsidRPr="00000000" w14:paraId="0000005E">
            <w:pPr>
              <w:spacing w:after="0" w:before="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Прислать предыдущие работы тем, кто не отправил!</w:t>
            </w:r>
          </w:p>
        </w:tc>
      </w:tr>
    </w:tbl>
    <w:p w:rsidR="00000000" w:rsidDel="00000000" w:rsidP="00000000" w:rsidRDefault="00000000" w:rsidRPr="00000000" w14:paraId="00000060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13" w:type="default"/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9546F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club103760072" TargetMode="External"/><Relationship Id="rId10" Type="http://schemas.openxmlformats.org/officeDocument/2006/relationships/hyperlink" Target="https://vk.com/club103760072" TargetMode="External"/><Relationship Id="rId13" Type="http://schemas.openxmlformats.org/officeDocument/2006/relationships/footer" Target="footer1.xml"/><Relationship Id="rId12" Type="http://schemas.openxmlformats.org/officeDocument/2006/relationships/hyperlink" Target="mailto:nataliavunogradskaa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ZlQq8K2WZfHxdTHUTs35jH9b-H5jc9k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me/join/AJQ1d7IuTxfWUQdPdoCsd3Cs" TargetMode="External"/><Relationship Id="rId8" Type="http://schemas.openxmlformats.org/officeDocument/2006/relationships/hyperlink" Target="https://cloud.mail.ru/public/4YdX/5wiYoH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jQS/zqIudsjl0dm1mclW12UFg==">AMUW2mVER3fpV29C+Ye4LOXwo35R7i5ZvOGuDuUgetJC41RHaU1OhYJfVkDWDJu7/HoNHl5kE7IjzxkgxNr0F8GY6CCBaglwKi07P+xkfvGH1LPnaw9qHYE=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