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26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"/>
        <w:gridCol w:w="2655"/>
        <w:gridCol w:w="2040"/>
        <w:gridCol w:w="6255"/>
        <w:gridCol w:w="1821"/>
        <w:tblGridChange w:id="0">
          <w:tblGrid>
            <w:gridCol w:w="255"/>
            <w:gridCol w:w="2655"/>
            <w:gridCol w:w="2040"/>
            <w:gridCol w:w="6255"/>
            <w:gridCol w:w="1821"/>
          </w:tblGrid>
        </w:tblGridChange>
      </w:tblGrid>
      <w:tr>
        <w:trPr>
          <w:trHeight w:val="240" w:hRule="atLeast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12.05.2020 г.</w:t>
            </w:r>
          </w:p>
        </w:tc>
      </w:tr>
      <w:tr>
        <w:trPr>
          <w:trHeight w:val="1035" w:hRule="atLeast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4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гр.1.1.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грамота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зачёту. 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Примерные задания: 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1)Группировка. 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2)Построение интервалов в тональности(тритоны, характерные инт.). 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3)Определить инт.,разрешить, определить тон-сть  4)Построить аккорды в тон-сти. 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5)Определить звукоряд.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Задания: 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Определить интервалы, разрешить, определить тональность: ре-соль диез;. ми-ре бемоль.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Определить звукоряды:h-c-d-e-fis-g-a;  A-h-cis-dis-e-fis-gis(писать нотами)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https://cloud.mail.ru/public/4YdX/5wiYoHMfM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gridSpan w:val="4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spacing w:line="276" w:lineRule="auto"/>
              <w:ind w:right="-2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240"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bookmarkStart w:colFirst="0" w:colLast="0" w:name="_heading=h.xe5nsgotcq9t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«Культура и искусство на современном этапе».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</w:t>
              <w:br w:type="textWrapping"/>
              <w:t xml:space="preserve">1. Познакомьтесь с коллекциями музеев и выставочных центров современного искусства. </w:t>
              <w:br w:type="textWrapping"/>
              <w:t xml:space="preserve">2. Запишите названия музеев и выставочных центров, кратко изложить историю создания. </w:t>
              <w:br w:type="textWrapping"/>
              <w:t xml:space="preserve">3. Запишите имена мастеров искусства, работы которых находятся в коллекциях этих музеев: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Музей современного искусства. Москва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https://ru.wikipedia.org/wiki/Московский_музей_современного_искусства#Современные_художники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«Винзавод»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https://ru.wikipedia.org/wiki/Винзавод#Современная_история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«Гараж»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https://ru.wikipedia.org/wiki/Музей_современного_искусства_«Гараж»#Выставочная_деятельность_«Гаража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Музей современного искусства «Эрата». Петербург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https://ru.wikipedia.org/wiki/Эрарта#Коллекция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Кроссовая подготовка.</w:t>
            </w:r>
          </w:p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https://vk.com/video-171193480_456239736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культура** (за 5 мая)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Кроссовая подготовка.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https://vk.com/video-171193480_456239736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Обществознание*** (за 9 мая)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https://cloud.mail.ru/public/3jxM/2sx3JGD8R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gridSpan w:val="4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Спеть в голосовом сообщении  II7 c обращениями с переводом в обр.Д7 и VII7 с обращениями через перевод в обр.D7 . Выбрать тональность с двумя знаками в ключе.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подготовка,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Сцен. подготовка*** (за 9 мая)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Подготовка к видео зачету: Ф.Лоу «Моя прекрасная леди» (учить тексты наизусть, самостоятельно читать с выражением, подобрать костюмы).</w:t>
            </w:r>
          </w:p>
          <w:p w:rsidR="00000000" w:rsidDel="00000000" w:rsidP="00000000" w:rsidRDefault="00000000" w:rsidRPr="00000000" w14:paraId="0000004D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Ежедневно проводить артикуляционную гимнастику и читать с карандашом.</w:t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Срок выполнения – 16.05.2020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Задания по ссылке:</w:t>
            </w:r>
          </w:p>
          <w:p w:rsidR="00000000" w:rsidDel="00000000" w:rsidP="00000000" w:rsidRDefault="00000000" w:rsidRPr="00000000" w14:paraId="00000053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https://drive.google.com/open?id=1jf9mrmnfLFv4A_9Z10G1TqKieeYwIC65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4"/>
          </w:tcPr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коми культуры 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shd w:fill="ffffff" w:val="clear"/>
              <w:spacing w:after="0" w:afterAutospacing="0" w:before="200" w:line="276" w:lineRule="auto"/>
              <w:ind w:left="283.4645669291342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Тема: Музыкальная культура Республики Коми. Прочитать статью в прикреплённых фотографиях. Конспект составлять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u w:val="single"/>
                <w:rtl w:val="0"/>
              </w:rPr>
              <w:t xml:space="preserve">кратко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, информацию о художественной самодеятельности вносить в конспект не надо.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shd w:fill="ffffff" w:val="clear"/>
              <w:spacing w:after="200" w:before="0" w:beforeAutospacing="0" w:line="276" w:lineRule="auto"/>
              <w:ind w:left="283.4645669291342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Практические занятия: заполнение таблицы «Современное искусство Республики Коми». Заполнить раздел «Музыкальное искусство» таблицы. Заполненные таблицы присылать личным сообщением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 до 16 мая.</w:t>
            </w:r>
          </w:p>
          <w:p w:rsidR="00000000" w:rsidDel="00000000" w:rsidP="00000000" w:rsidRDefault="00000000" w:rsidRPr="00000000" w14:paraId="0000005E">
            <w:pPr>
              <w:shd w:fill="ffffff" w:val="clear"/>
              <w:spacing w:after="200" w:before="20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Ссылка на прикрепленные фотографии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https://cloud.mail.ru/public/5a9s/4RAmoQKmV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гр.4.2. 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AA0C2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u.wikipedia.org/wiki/%D0%9C%D1%83%D0%B7%D0%B5%D0%B9_%D1%81%D0%BE%D0%B2%D1%80%D0%B5%D0%BC%D0%B5%D0%BD%D0%BD%D0%BE%D0%B3%D0%BE_%D0%B8%D1%81%D0%BA%D1%83%D1%81%D1%81%D1%82%D0%B2%D0%B0_%C2%AB%D0%93%D0%B0%D1%80%D0%B0%D0%B6%C2%BB#%D0%92%D1%8B%D1%81%D1%82%D0%B0%D0%B2%D0%BE%D1%87%D0%BD%D0%B0%D1%8F_%D0%B4%D0%B5%D1%8F%D1%82%D0%B5%D0%BB%D1%8C%D0%BD%D0%BE%D1%81%D1%82%D1%8C_%C2%AB%D0%93%D0%B0%D1%80%D0%B0%D0%B6%D0%B0" TargetMode="External"/><Relationship Id="rId10" Type="http://schemas.openxmlformats.org/officeDocument/2006/relationships/hyperlink" Target="https://ru.wikipedia.org/wiki/%D0%92%D0%B8%D0%BD%D0%B7%D0%B0%D0%B2%D0%BE%D0%B4#%D0%A1%D0%BE%D0%B2%D1%80%D0%B5%D0%BC%D0%B5%D0%BD%D0%BD%D0%B0%D1%8F_%D0%B8%D1%81%D1%82%D0%BE%D1%80%D0%B8%D1%8F" TargetMode="External"/><Relationship Id="rId13" Type="http://schemas.openxmlformats.org/officeDocument/2006/relationships/hyperlink" Target="https://vk.com/video-171193480_456239736" TargetMode="External"/><Relationship Id="rId12" Type="http://schemas.openxmlformats.org/officeDocument/2006/relationships/hyperlink" Target="https://ru.wikipedia.org/wiki/%D0%AD%D1%80%D0%B0%D1%80%D1%82%D0%B0#%D0%9A%D0%BE%D0%BB%D0%BB%D0%B5%D0%BA%D1%86%D0%B8%D1%8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.wikipedia.org/wiki/%D0%9C%D0%BE%D1%81%D0%BA%D0%BE%D0%B2%D1%81%D0%BA%D0%B8%D0%B9_%D0%BC%D1%83%D0%B7%D0%B5%D0%B9_%D1%81%D0%BE%D0%B2%D1%80%D0%B5%D0%BC%D0%B5%D0%BD%D0%BD%D0%BE%D0%B3%D0%BE_%D0%B8%D1%81%D0%BA%D1%83%D1%81%D1%81%D1%82%D0%B2%D0%B0#%D0%A1%D0%BE%D0%B2%D1%80%D0%B5%D0%BC%D0%B5%D0%BD%D0%BD%D1%8B%D0%B5_%D1%85%D1%83%D0%B4%D0%BE%D0%B6%D0%BD%D0%B8%D0%BA%D0%B8" TargetMode="External"/><Relationship Id="rId15" Type="http://schemas.openxmlformats.org/officeDocument/2006/relationships/hyperlink" Target="https://cloud.mail.ru/public/3jxM/2sx3JGD8R" TargetMode="External"/><Relationship Id="rId14" Type="http://schemas.openxmlformats.org/officeDocument/2006/relationships/hyperlink" Target="https://vk.com/video-171193480_456239736" TargetMode="External"/><Relationship Id="rId17" Type="http://schemas.openxmlformats.org/officeDocument/2006/relationships/hyperlink" Target="https://cloud.mail.ru/public/5a9s/4RAmoQKmV" TargetMode="External"/><Relationship Id="rId16" Type="http://schemas.openxmlformats.org/officeDocument/2006/relationships/hyperlink" Target="https://drive.google.com/open?id=1jf9mrmnfLFv4A_9Z10G1TqKieeYwIC65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vk.com/club103760072" TargetMode="External"/><Relationship Id="rId7" Type="http://schemas.openxmlformats.org/officeDocument/2006/relationships/hyperlink" Target="https://vk.com/club103760072" TargetMode="External"/><Relationship Id="rId8" Type="http://schemas.openxmlformats.org/officeDocument/2006/relationships/hyperlink" Target="https://cloud.mail.ru/public/4YdX/5wiYoH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ySFRhgZVxahyGAqO0s0kxVJs+g==">AMUW2mWM6uaEdZm3tu/UJfAK8YtevV8iBwYbOEwraCxFQYracRxTOijb91xQQgSCeoqA+HzmG3gOOtNyf7SzWzIBDcgcPeDXOO8t+8mx+CV+e/tOpuKCO8OLOT20dcWPU/M+y6oLKaS8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2020-03-16T06:19:00Z</dcterms:created>
  <dc:creator>User</dc:creator>
</cp:coreProperties>
</file>