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10"/>
        <w:gridCol w:w="6000"/>
        <w:tblGridChange w:id="0">
          <w:tblGrid>
            <w:gridCol w:w="2970"/>
            <w:gridCol w:w="2010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 1.1.** (за 5 мая)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2 ч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Двухсторонняя игра.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интернет-ресурсы: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https://vk.com/video-7143711_456239050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Словообразовательные цепочки (материал в интернете).</w:t>
            </w:r>
          </w:p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https://cloud.mail.ru/public/4DnM/3J1sDFkSJ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 и точность речи: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Русск.яз. и культура речи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Паронимы и точность речи: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https://cloud.mail.ru/public/4Uze/3kcPKpBom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https://cloud.mail.ru/public/4hRk/4L3EYfDi4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культуры** (за 5 мая)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«Культура 70-90-х гг.»</w:t>
            </w:r>
          </w:p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365-385: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современного искусства в Москве: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современного искусства  в Петербурге: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https://www.erarta.com/ru/museum/collection/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Музей  И. Глазунова: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https://yandex.ru/video/preview/?filmId=4497235047135055022&amp;text=музей%20глазунова%20москва&amp;path=wiz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Музей А. Шилова: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https://yandex.ru/video/preview/?filmId=10557061795763133053&amp;text=музей%20а%20шилова%20в%20москве&amp;path=wizard&amp;parent-reqid=1588235875217735-1490991097020765153200291-production-app-host-vla-web-yp-66&amp;redircnt=1588235890.1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Совершите виртуальные  экскурсии по залам музеев.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Выпишите  из учебника имена  мастеров искусства 70-90 гг.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движение** (за 5 мая)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Прочитать и законспектировать, от руки. 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Просмотреть передачи. 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https://drive.google.com/open?id=1riKuPV25-6I3X7PGGxtupeXaFrvwpB8e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Arial" w:cs="Arial" w:eastAsia="Arial" w:hAnsi="Arial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Фото конспектов скинуть в вк.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литература* (за 1 мая)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Прочитать и законспектировать в тетрадь стр. 241-249 (РМЛ вып.3). 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Фото готовых конспектов выслать личным сообщением ВК. Срок сдачи – до 06.05.  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 подготовка</w:t>
            </w:r>
          </w:p>
          <w:p w:rsidR="00000000" w:rsidDel="00000000" w:rsidP="00000000" w:rsidRDefault="00000000" w:rsidRPr="00000000" w14:paraId="00000049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видеозаписи урока и проанализировать чтение своих текстов, повторять свои роли из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трывков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 Ежедневно проводить артикуляционную гимнастику и читать с карандашом.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 подготовка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видеозаписи урока и проанализировать чтение своих текстов, повторять свои роли из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трывков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Ежедневно проводить артикуляционную гимнастику и читать с карандашом.</w:t>
            </w:r>
          </w:p>
          <w:p w:rsidR="00000000" w:rsidDel="00000000" w:rsidP="00000000" w:rsidRDefault="00000000" w:rsidRPr="00000000" w14:paraId="0000005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препод.</w:t>
            </w:r>
          </w:p>
          <w:p w:rsidR="00000000" w:rsidDel="00000000" w:rsidP="00000000" w:rsidRDefault="00000000" w:rsidRPr="00000000" w14:paraId="00000054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 на дифференциацию звуков у детей младшего школьного возраста состоится в онлайн-режиме, согласно расписания, в 14.15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before="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платформе видеоконференции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Zoom.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 подготовка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tcBorders>
              <w:bottom w:color="777777" w:space="0" w:sz="8" w:val="single"/>
            </w:tcBorders>
          </w:tcPr>
          <w:p w:rsidR="00000000" w:rsidDel="00000000" w:rsidP="00000000" w:rsidRDefault="00000000" w:rsidRPr="00000000" w14:paraId="0000005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d8451f9t9yb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Подготовка к видео зачету: пр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осмотреть видеозаписи урока и проанализировать чтение своих текстов, повторять свои роли из 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highlight w:val="white"/>
                <w:rtl w:val="0"/>
              </w:rPr>
              <w:t xml:space="preserve">трывков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(образ, отношение, выразительность, чувство партнера).</w:t>
            </w:r>
          </w:p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bookmarkStart w:colFirst="0" w:colLast="0" w:name="_heading=h.4tczgxgmbw76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xm06e4uv3p7w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07.05.2020 (перенос за 9 мая)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tcBorders>
              <w:right w:color="777777" w:space="0" w:sz="8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777777" w:space="0" w:sz="8" w:val="single"/>
              <w:left w:color="777777" w:space="0" w:sz="8" w:val="single"/>
              <w:bottom w:color="777777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 в России. Хрия (написать, сдать).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гр.4.2** (за 5 мая)</w:t>
            </w:r>
          </w:p>
        </w:tc>
        <w:tc>
          <w:tcPr>
            <w:tcBorders>
              <w:right w:color="777777" w:space="0" w:sz="8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777777" w:space="0" w:sz="8" w:val="single"/>
              <w:left w:color="777777" w:space="0" w:sz="8" w:val="single"/>
              <w:bottom w:color="777777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AC1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ndex.ru/video/preview/?filmId=4497235047135055022&amp;text=%D0%BC%D1%83%D0%B7%D0%B5%D0%B9%20%D0%B3%D0%BB%D0%B0%D0%B7%D1%83%D0%BD%D0%BE%D0%B2%D0%B0%20%D0%BC%D0%BE%D1%81%D0%BA%D0%B2%D0%B0&amp;path=wiz" TargetMode="External"/><Relationship Id="rId11" Type="http://schemas.openxmlformats.org/officeDocument/2006/relationships/hyperlink" Target="https://cloud.mail.ru/public/4DnM/3J1sDFkSJ" TargetMode="External"/><Relationship Id="rId22" Type="http://schemas.openxmlformats.org/officeDocument/2006/relationships/hyperlink" Target="https://drive.google.com/open?id=1riKuPV25-6I3X7PGGxtupeXaFrvwpB8e" TargetMode="External"/><Relationship Id="rId10" Type="http://schemas.openxmlformats.org/officeDocument/2006/relationships/hyperlink" Target="https://cloud.mail.ru/public/2Jei/3atUyvRYR" TargetMode="External"/><Relationship Id="rId21" Type="http://schemas.openxmlformats.org/officeDocument/2006/relationships/hyperlink" Target="https://yandex.ru/video/preview/?filmId=10557061795763133053&amp;text=%D0%BC%D1%83%D0%B7%D0%B5%D0%B9%20%D0%B0%20%D1%88%D0%B8%D0%BB%D0%BE%D0%B2%D0%B0%20%D0%B2%20%D0%BC%D0%BE%D1%81%D0%BA%D0%B2%D0%B5&amp;path=wizard&amp;parent-reqid=1588235875217735-1490991097020765153200291-production-app-host-vla-web-yp-66&amp;redircnt=1588235890.1" TargetMode="External"/><Relationship Id="rId13" Type="http://schemas.openxmlformats.org/officeDocument/2006/relationships/hyperlink" Target="https://cloud.mail.ru/public/2Jei/3atUyvRYR" TargetMode="External"/><Relationship Id="rId24" Type="http://schemas.openxmlformats.org/officeDocument/2006/relationships/hyperlink" Target="https://vk.com/club103760072" TargetMode="External"/><Relationship Id="rId12" Type="http://schemas.openxmlformats.org/officeDocument/2006/relationships/hyperlink" Target="https://cloud.mail.ru/public/4Uze/3kcPKpBom" TargetMode="External"/><Relationship Id="rId23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7143711_456239050" TargetMode="External"/><Relationship Id="rId15" Type="http://schemas.openxmlformats.org/officeDocument/2006/relationships/hyperlink" Target="https://cloud.mail.ru/public/2Jei/3atUyvRYR" TargetMode="External"/><Relationship Id="rId14" Type="http://schemas.openxmlformats.org/officeDocument/2006/relationships/hyperlink" Target="https://cloud.mail.ru/public/4Uze/3kcPKpBom" TargetMode="External"/><Relationship Id="rId17" Type="http://schemas.openxmlformats.org/officeDocument/2006/relationships/hyperlink" Target="https://fileskachat.com/view/37988_3f8935982c29f7f4ee5faf1b17b0ae05.html" TargetMode="External"/><Relationship Id="rId16" Type="http://schemas.openxmlformats.org/officeDocument/2006/relationships/hyperlink" Target="https://cloud.mail.ru/public/4hRk/4L3EYfDi4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erarta.com/ru/museum/collection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" TargetMode="Externa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aIqmlYhOXlmQhfMxn3ijEy9weg==">AMUW2mUxFdvCzN/kssuVllxCntYyPqj/UksNjhjcgqP413/20ZtoHs8+P5aVib+TSaibHaZZZe1Nazqs6wqEaW+yJ7uwcwCratNS6ZpMWBrEkfzaZF5gAshaK5oQ7rwfy8CoDIvmiWmSqA5WxXnlaboIPEVfvIlRilcoFEZ7xp2pOKWQ3jfSq0c=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