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70"/>
        <w:gridCol w:w="6165"/>
        <w:tblGridChange w:id="0">
          <w:tblGrid>
            <w:gridCol w:w="2970"/>
            <w:gridCol w:w="2070"/>
            <w:gridCol w:w="616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2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koki48di6442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 среду, 29.04.2020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Тема.  «Культура Англии XVIII в.»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 Ильина стр. 200-207</w:t>
              <w:br w:type="textWrapping"/>
              <w:t xml:space="preserve">Задание: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6ebn7kgcunfv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 по данной теме.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6ebn7kgcunfv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по теме «Культура Англии XVIII в.»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“Вычисление производной”. 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https://cloud.mail.ru/public/zX1Z/2cBYm31ZH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Металлиди № 125 и 128.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Диктант № 27: 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https://rusyaeva.ru/uploads/documents/%D0%9E%D0%B4%D0%BD%D0%BE%D0%B3%D0%BE%D0%BB%D0%BE%D1%81%D0%BD%D1%8B%D0%B5%20%D0%B4%D0%B8%D0%BA%D1%82%D0%B0%D0%BD%D1%82%D1%8B.rar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Интервальные цепочки № 11-13 на слух (записать названия интервалов в тетради):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https://rusyaeva.ru/uploads/documents/solfedzhio.-audiokurs.-sluhovoi-analiz.-intervalnye-cepochki-audiozapis.zip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Петь Д7 и его обращения в тональностях ре мажор и соль мажор.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Задания: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a cappella  №87 (каноны В. Середа)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 фрагмента хорового произведения; (интонируя, сольфеджио, одну  партию;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остальные – фортепиано. ( муз. текст ВК)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 (за 1 мая)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238-250 (МЛЗС вып.5). </w:t>
            </w:r>
          </w:p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07.05. 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Хороведение* (за 1 мая)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Лекция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"Художественные средства хорового исполнительства" переписать. </w:t>
            </w:r>
          </w:p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Лекция находится в беседе в ВК. </w:t>
            </w:r>
          </w:p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Опрос по теме "Основные принципы управления репетиционно-исполнительским процессом".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Способин 493 №7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https://cloud.mail.ru/public/4MS2/yPHLZ2Bvm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232-241 (РМЛ вып.3). 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02.05.  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 Конспект по теме: Акцентуации характера.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Это изложено в уч. пособии В.И.Петрушина “Музык. психология» 1997г.: ч.III, «Классификация К.Леонгарда”.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 Готовиться к экзамену.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100 (четырёхголосие).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Гармонический анализ (фото в беседе ВК).</w:t>
            </w:r>
          </w:p>
          <w:p w:rsidR="00000000" w:rsidDel="00000000" w:rsidP="00000000" w:rsidRDefault="00000000" w:rsidRPr="00000000" w14:paraId="0000005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(фото в беседе ВК).</w:t>
            </w:r>
          </w:p>
          <w:p w:rsidR="00000000" w:rsidDel="00000000" w:rsidP="00000000" w:rsidRDefault="00000000" w:rsidRPr="00000000" w14:paraId="0000005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период с модуляцией из си минора в Ля мажор.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занятия: Р.Шуман, Ф.Мендельсон; </w:t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хоры малых форм.</w:t>
            </w:r>
          </w:p>
          <w:p w:rsidR="00000000" w:rsidDel="00000000" w:rsidP="00000000" w:rsidRDefault="00000000" w:rsidRPr="00000000" w14:paraId="0000005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Ответить на вопросы по заданной теме: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Хоры, созданные Р.Шуманом в период руководства «Дрезденским лидертафелем», Дрезденским хоровым обществом. (  назвать известные хоры малых форм)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каких композиторов пропагандировал  Ф. Мендельсон, будучи директором и основателем Лейпцигской консерватории; чье творчество отразилось на композиторском подчерке Мендельсона.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музыка Ф. Мендельсона  кантатно-ораториальных форм (перечислить)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Хоры малых форм Ф. Мендельсона (перечислить).</w:t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 (информация будет выложена ВК)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 в России. Классическая хрия (написать, сдать).</w:t>
            </w:r>
          </w:p>
        </w:tc>
      </w:tr>
    </w:tbl>
    <w:p w:rsidR="00000000" w:rsidDel="00000000" w:rsidP="00000000" w:rsidRDefault="00000000" w:rsidRPr="00000000" w14:paraId="0000006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6727D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Заголовок 2 Знак"/>
    <w:basedOn w:val="a0"/>
    <w:link w:val="2"/>
    <w:uiPriority w:val="9"/>
    <w:rsid w:val="006727D5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 w:val="1"/>
    <w:rsid w:val="006727D5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516B53"/>
    <w:rPr>
      <w:color w:val="0000ff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516B5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loud.mail.ru/public/2Jei/3atUyvRYR" TargetMode="External"/><Relationship Id="rId10" Type="http://schemas.openxmlformats.org/officeDocument/2006/relationships/hyperlink" Target="https://cloud.mail.ru/public/4MS2/yPHLZ2Bvm" TargetMode="External"/><Relationship Id="rId12" Type="http://schemas.openxmlformats.org/officeDocument/2006/relationships/hyperlink" Target="https://drive.google.com/open?id=1EM9Phwpq1ignZkiYlEvAHSUBfZ6_QK9K" TargetMode="External"/><Relationship Id="rId9" Type="http://schemas.openxmlformats.org/officeDocument/2006/relationships/hyperlink" Target="https://rusyaeva.ru/uploads/documents/solfedzhio.-audiokurs.-sluhovoi-analiz.-intervalnye-cepochki-audiozapis.zi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zX1Z/2cBYm31ZH" TargetMode="External"/><Relationship Id="rId8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J87i++gpNiRAC74VcxINR1sr5A==">AMUW2mW0sDIR0D9gjTHM+DZlbX64hDFBsbLhOz9sfSSR4/POY3bvgqiAi53WdwmYvulNlYZSiCr+8OnDpAGrSy0PdH5lMAZcro+HwYE8pVHw3aeXaAL5G2UcqJqh/HKR6uSUao72RKNhnAc/Htw4C9TlLtCXz+MLVCxrhvPnPaWneGF00Ny2ChGr3jLRUTD44KW6+VzsWyarTVOjW6DjAlM6hDHRB25IMO9eaJebAPkPraIqAo4Hbos=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2020-03-03T06:54:00Z</dcterms:created>
  <dc:creator>User</dc:creator>
</cp:coreProperties>
</file>