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105"/>
        <w:gridCol w:w="2085"/>
        <w:gridCol w:w="105"/>
        <w:gridCol w:w="6435"/>
        <w:tblGridChange w:id="0">
          <w:tblGrid>
            <w:gridCol w:w="2175"/>
            <w:gridCol w:w="105"/>
            <w:gridCol w:w="2085"/>
            <w:gridCol w:w="105"/>
            <w:gridCol w:w="6435"/>
          </w:tblGrid>
        </w:tblGridChange>
      </w:tblGrid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29.04.2020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Аккорды в тональности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аккордов(главные трезвучия с обращениями, Д7 с обрращ.,Вв7 сразрешением) тритоны и характерные интервалы с разрешением. №№348-350.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ind w:right="-258" w:hanging="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мир.культ.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 «Культура Англии XVIII в.»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 Ильина стр. 200-207</w:t>
              <w:br w:type="textWrapping"/>
              <w:t xml:space="preserve">Задание: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 по данной теме.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по теме «Культура Англии XVIII в.»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1">
            <w:pPr>
              <w:ind w:right="-25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(без подг)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Металлиди — № 113, 115 и 116.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Диктант № 30: </w:t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в) Интервальные цепочки на слух — № 1, 2, 3 (записать названия интервалов — б.3 — ч. 5 —  и т.д.):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https://rusyaeva.ru/uploads/documents/solfedzhio.-audiokurs.-sluhovoi-analiz.-intervalnye-cepochki-audiozapis.zip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музыки* (за 1 мая)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темы «Хроматизм» гл.9, пар.52 (уч. Вахромеева, можно других авторов);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Писать, играть, петь II7 с обр., VII7 с разрешением через Д в Т  — 3-5 знаков.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Писать, играть, петь хром. интервалы (ум3 и ув6) до 2-х знаков.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Одноголосие 436-440, двухголосие- 148. Написать, играть, петь в F-dur:Т3-Т2-S6-II43-K64-D7-T</w:t>
            </w:r>
          </w:p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Ответить в течение недели.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наизусть тему канона, петь и играть на ф-но каноном двухголосно. 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06.05.2020г. в виде голосового сообщения в В/К.</w:t>
            </w:r>
          </w:p>
          <w:p w:rsidR="00000000" w:rsidDel="00000000" w:rsidP="00000000" w:rsidRDefault="00000000" w:rsidRPr="00000000" w14:paraId="0000004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https://drive.google.com/open?id=1Qmo3TwySqCEMGoCEoH0tVNVMJGTHwn1M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4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06.05.2020г.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Учить наизусть тексты своих ролей произведения А.Н. Островского «Гроза» и «Свои люди - сочтемся».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Читать вслух с выражением и отношением к тексту партнера (с карандашом).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Просмотреть видео записи урока и проанализировать чтение своих текстов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200" w:before="200" w:line="276.0005454545455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13.05.2020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Составить реферат по теме "Базы данных. Системы управления базами данных". Объем от 5 страниц, оформление по ГОСТ, оригинальность текста не менее 30%.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Работы отправлять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6.05.2020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2 ч.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https://cloud.mail.ru/public/4MS2/yPHLZ2Bvm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232-241 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(РМЛ вып.3). 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02.05. 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Конспект по теме: Акцентуации характера. 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Это изложено в уч. пособии В.И.Петрушина “Музык. психология» 1997г.: ч.III, «Классификация К.Леонгарда”.</w:t>
            </w:r>
          </w:p>
          <w:p w:rsidR="00000000" w:rsidDel="00000000" w:rsidP="00000000" w:rsidRDefault="00000000" w:rsidRPr="00000000" w14:paraId="00000073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 Готовиться к экзамену.</w:t>
            </w:r>
          </w:p>
          <w:p w:rsidR="00000000" w:rsidDel="00000000" w:rsidP="00000000" w:rsidRDefault="00000000" w:rsidRPr="00000000" w14:paraId="00000075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06.05.2020г.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Одноголосие 708-712.LДвухголосие- 192.   ум.VII7,65,43,2 построить, играть, петь , разрешая через обращения Д7 в тональности А.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2 ч.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9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Закончить конспект по творчеству Свиридова; </w:t>
            </w:r>
          </w:p>
          <w:p w:rsidR="00000000" w:rsidDel="00000000" w:rsidP="00000000" w:rsidRDefault="00000000" w:rsidRPr="00000000" w14:paraId="0000009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Слушать его «Поэму памяти С.Есенина; </w:t>
            </w:r>
          </w:p>
          <w:p w:rsidR="00000000" w:rsidDel="00000000" w:rsidP="00000000" w:rsidRDefault="00000000" w:rsidRPr="00000000" w14:paraId="0000009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Готовиться к экзамену.</w:t>
            </w:r>
          </w:p>
          <w:p w:rsidR="00000000" w:rsidDel="00000000" w:rsidP="00000000" w:rsidRDefault="00000000" w:rsidRPr="00000000" w14:paraId="0000009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https://drive.google.com/open?id=1e_Rl5Ih_wnzE3P8lrc0Ll09cJ5s6XC6g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по сонатной форме — уч-к под ред. Тюлина (можно другой), гл.9, пар.1-19; 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Анализ 8сон. Бетховена 1-я часть.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 2ч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сольфеджировать "Улетай на крыльях ветра..." партию альтов 8 тактов до цифры № 2.</w:t>
            </w:r>
          </w:p>
          <w:p w:rsidR="00000000" w:rsidDel="00000000" w:rsidP="00000000" w:rsidRDefault="00000000" w:rsidRPr="00000000" w14:paraId="000000A3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06.05.2020г.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294C9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vk.com/kebragrad" TargetMode="External"/><Relationship Id="rId10" Type="http://schemas.openxmlformats.org/officeDocument/2006/relationships/hyperlink" Target="http://vk.com/kebragrad" TargetMode="External"/><Relationship Id="rId13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https://cloud.mail.ru/public/4MS2/yPHLZ2Bv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Qmo3TwySqCEMGoCEoH0tVNVMJGTHwn1M" TargetMode="External"/><Relationship Id="rId15" Type="http://schemas.openxmlformats.org/officeDocument/2006/relationships/hyperlink" Target="https://yadi.sk/d/Jiq65ttP6oO6SA" TargetMode="External"/><Relationship Id="rId14" Type="http://schemas.openxmlformats.org/officeDocument/2006/relationships/hyperlink" Target="https://drive.google.com/open?id=1EM9Phwpq1ignZkiYlEvAHSUBfZ6_QK9K" TargetMode="External"/><Relationship Id="rId16" Type="http://schemas.openxmlformats.org/officeDocument/2006/relationships/hyperlink" Target="https://drive.google.com/open?id=1e_Rl5Ih_wnzE3P8lrc0Ll09cJ5s6XC6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8" Type="http://schemas.openxmlformats.org/officeDocument/2006/relationships/hyperlink" Target="https://rusyaeva.ru/uploads/documents/solfedzhio.-audiokurs.-sluhovoi-analiz.-intervalnye-cepochki-audiozapis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3O3bQys5ka39+W8GCKwK7vaRFg==">AMUW2mUfeaEJHUZkZCFJxjipJgB12NLQcMFnffcdzpj5+Ae3ogWSTopZZITUEgFf+0JTFldaeZEFppFHdtbowcQTw80YoXJkywWXeL4l+8kGkL9FT3QwdkGHSM473bY99CvCBG3KEFUVZtiwiS1+AONeyojwDxl/uiWHBUrOwYoONczKiUPD2LJzoJf1FpAAHeWcBeJS/J0T05lj5Lc8Cl6ngNhJg2g1VwAEtHt1dchmQwBcKzOPA9Y=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