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9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1935"/>
        <w:gridCol w:w="4020"/>
        <w:tblGridChange w:id="0">
          <w:tblGrid>
            <w:gridCol w:w="2127"/>
            <w:gridCol w:w="2977"/>
            <w:gridCol w:w="1935"/>
            <w:gridCol w:w="402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right="-3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vee61wdifd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Культура Германии XVIII в.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bookmarkStart w:colFirst="0" w:colLast="0" w:name="_heading=h.vee61wdifd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  стр. 367-372: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bookmarkStart w:colFirst="0" w:colLast="0" w:name="_heading=h.vee61wdifd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bookmarkStart w:colFirst="0" w:colLast="0" w:name="_heading=h.vee61wdifd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движение «Буря и натиск».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bookmarkStart w:colFirst="0" w:colLast="0" w:name="_heading=h.vee61wdifd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Творчество Гете, Шиллера.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bookmarkStart w:colFirst="0" w:colLast="0" w:name="_heading=h.vee61wdifd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видеофильм «Фауст».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srm760s4tju8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синхронистическую таблицу «Культура Германии XVIII в.»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В тональностях натурального мажора и минора с четырьмя и пятью знаками петь одноголосно и в дуэте с инструментом квинты со всеми вариантами разрешения. 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В дуэте петь оба голоса. 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Калмыков, Фридкин. Сольфеджио ч.1. №460. 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Калмыков, Фридкин. Сольфеджио ч.2. №66 в дуэте с инструментом оба голоса.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2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https://cloud.mail.ru/public/2ynS/TkvgDNhJp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 прислать ответы на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merkel.n@yandex.ru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https://cloud.mail.ru/public/e9Jo/3QHSkcAtu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131-226 (МЛЗС вып.5). 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готовых конспектов выслать личным сообщением ВК. 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– до 30.04.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гр.2.3. 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  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Развитие творческих задатков и практических навыков свободного музицирования.</w:t>
            </w:r>
          </w:p>
          <w:p w:rsidR="00000000" w:rsidDel="00000000" w:rsidP="00000000" w:rsidRDefault="00000000" w:rsidRPr="00000000" w14:paraId="00000039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</w:t>
              <w:tab/>
              <w:t xml:space="preserve">Лекционный материал. Подбор по слуху, сочинение, импровизация (методика и практика этих видов деятельности). Конспект и подбор муз. материала).</w:t>
            </w:r>
          </w:p>
          <w:p w:rsidR="00000000" w:rsidDel="00000000" w:rsidP="00000000" w:rsidRDefault="00000000" w:rsidRPr="00000000" w14:paraId="0000003A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tab/>
              <w:t xml:space="preserve">Методические материалы: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http://www.stavrosha.ru/content/domra/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http://musicsch.com/page7.html#bookmark1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Михайленко Н. Методика преподавания игры на шестиструнной гитаре. Киев, 2003 г.</w:t>
            </w:r>
          </w:p>
          <w:p w:rsidR="00000000" w:rsidDel="00000000" w:rsidP="00000000" w:rsidRDefault="00000000" w:rsidRPr="00000000" w14:paraId="0000003D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Видематериалы: С.Шальман «Я буду скрипачом» 1 часть, уроки 4-7.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https://cloud.mail.ru/public/361H/3RsLbLU7u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и прислать ответы на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merkel.n@yandex.ru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гр.3.2. 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опере П. И. Чайковского «Пиковая дама». Срок сдачи викторины – до 30.04 (по аудиозвонку ВК).</w:t>
            </w:r>
          </w:p>
        </w:tc>
      </w:tr>
      <w:tr>
        <w:trPr>
          <w:trHeight w:val="1185" w:hRule="atLeast"/>
        </w:trP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бщепедагогические основы воспитания музыканта.</w:t>
            </w:r>
          </w:p>
          <w:p w:rsidR="00000000" w:rsidDel="00000000" w:rsidP="00000000" w:rsidRDefault="00000000" w:rsidRPr="00000000" w14:paraId="00000053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Метод педагогического показа как специфическая черта инструментального обучения</w:t>
            </w:r>
          </w:p>
          <w:p w:rsidR="00000000" w:rsidDel="00000000" w:rsidP="00000000" w:rsidRDefault="00000000" w:rsidRPr="00000000" w14:paraId="00000054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Лекционный материал: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О.В.Михайличенко «Музыкальная педагогика и воспитание».</w:t>
            </w:r>
          </w:p>
          <w:p w:rsidR="00000000" w:rsidDel="00000000" w:rsidP="00000000" w:rsidRDefault="00000000" w:rsidRPr="00000000" w14:paraId="00000055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Методические материалы: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http://www.stavrosha.ru/content/domra/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before="0" w:lineRule="auto"/>
              <w:ind w:right="120"/>
              <w:jc w:val="both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http://musicsch.com/page7.html#bookmark1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Петров И. «Методика обучения игре на эстрадно-джазовой гитаре». Энгельс  1996г.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http://musstudent.ru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Видематериалы: С.Шальман «Я буду скрипачом» 1 часть, уроки 15-18.</w:t>
            </w:r>
          </w:p>
          <w:p w:rsidR="00000000" w:rsidDel="00000000" w:rsidP="00000000" w:rsidRDefault="00000000" w:rsidRPr="00000000" w14:paraId="00000059">
            <w:pPr>
              <w:spacing w:after="0" w:before="0" w:lineRule="auto"/>
              <w:ind w:right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по ссылке: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https://yadi.sk/d/7Sue8WfN7vP4ww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 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Ю.В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Подготовка к итоговой аттестации.</w:t>
            </w:r>
          </w:p>
          <w:p w:rsidR="00000000" w:rsidDel="00000000" w:rsidP="00000000" w:rsidRDefault="00000000" w:rsidRPr="00000000" w14:paraId="0000006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tab/>
              <w:t xml:space="preserve">Подготовить ответы на экзаменационные вопросы №1,2,3 и переслать преподавателю на jvm2007@yandex.ru или в «ВК».</w:t>
            </w:r>
          </w:p>
          <w:p w:rsidR="00000000" w:rsidDel="00000000" w:rsidP="00000000" w:rsidRDefault="00000000" w:rsidRPr="00000000" w14:paraId="00000069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  <w:tab/>
              <w:t xml:space="preserve">Методические материалы: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Лихачёв Ю. Я. Современная развивающая методика. – Спб: Композитор. – 64 с.,   Липс Ф. Искусство игры на баяне – М.: Музыка, 1998.</w:t>
            </w:r>
          </w:p>
          <w:p w:rsidR="00000000" w:rsidDel="00000000" w:rsidP="00000000" w:rsidRDefault="00000000" w:rsidRPr="00000000" w14:paraId="0000006A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Вопросы к экзамену: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</w:t>
              <w:tab/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https://yadi.sk/d/gV2a36q32OINlA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 гр.4.1.  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stavrosha.ru/content/domra/" TargetMode="External"/><Relationship Id="rId22" Type="http://schemas.openxmlformats.org/officeDocument/2006/relationships/hyperlink" Target="http://musicsch.com/page7.html#bookmark1" TargetMode="External"/><Relationship Id="rId21" Type="http://schemas.openxmlformats.org/officeDocument/2006/relationships/hyperlink" Target="http://www.stavrosha.ru/content/domra/" TargetMode="External"/><Relationship Id="rId24" Type="http://schemas.openxmlformats.org/officeDocument/2006/relationships/hyperlink" Target="http://musstudent.ru/" TargetMode="External"/><Relationship Id="rId23" Type="http://schemas.openxmlformats.org/officeDocument/2006/relationships/hyperlink" Target="http://musstudent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erkel.n@yandex.ru" TargetMode="External"/><Relationship Id="rId26" Type="http://schemas.openxmlformats.org/officeDocument/2006/relationships/hyperlink" Target="https://yadi.sk/d/Zkg-1vY0uF5AMw" TargetMode="External"/><Relationship Id="rId25" Type="http://schemas.openxmlformats.org/officeDocument/2006/relationships/hyperlink" Target="https://yadi.sk/d/7Sue8WfN7vP4ww" TargetMode="External"/><Relationship Id="rId28" Type="http://schemas.openxmlformats.org/officeDocument/2006/relationships/hyperlink" Target="https://vk.com/club103760072" TargetMode="External"/><Relationship Id="rId27" Type="http://schemas.openxmlformats.org/officeDocument/2006/relationships/hyperlink" Target="https://yadi.sk/d/gV2a36q32OINl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tudmed.ru/view/emohonova-lg-mirovaya-hudozhestvennaya-kultura_53f78bd7847.html?page=1" TargetMode="External"/><Relationship Id="rId8" Type="http://schemas.openxmlformats.org/officeDocument/2006/relationships/hyperlink" Target="https://cloud.mail.ru/public/2ynS/TkvgDNhJp" TargetMode="External"/><Relationship Id="rId11" Type="http://schemas.openxmlformats.org/officeDocument/2006/relationships/hyperlink" Target="https://cloud.mail.ru/public/e9Jo/3QHSkcAtu" TargetMode="External"/><Relationship Id="rId10" Type="http://schemas.openxmlformats.org/officeDocument/2006/relationships/hyperlink" Target="https://cloud.mail.ru/public/2Jei/3atUyvRYR" TargetMode="External"/><Relationship Id="rId13" Type="http://schemas.openxmlformats.org/officeDocument/2006/relationships/hyperlink" Target="http://www.stavrosha.ru/content/domra/" TargetMode="External"/><Relationship Id="rId12" Type="http://schemas.openxmlformats.org/officeDocument/2006/relationships/hyperlink" Target="https://vk.com/club103760072" TargetMode="External"/><Relationship Id="rId15" Type="http://schemas.openxmlformats.org/officeDocument/2006/relationships/hyperlink" Target="http://musicsch.com/page7.html#bookmark1" TargetMode="External"/><Relationship Id="rId14" Type="http://schemas.openxmlformats.org/officeDocument/2006/relationships/hyperlink" Target="http://www.stavrosha.ru/content/domra/" TargetMode="External"/><Relationship Id="rId17" Type="http://schemas.openxmlformats.org/officeDocument/2006/relationships/hyperlink" Target="mailto:merkel.n@yandex.ru" TargetMode="External"/><Relationship Id="rId16" Type="http://schemas.openxmlformats.org/officeDocument/2006/relationships/hyperlink" Target="https://cloud.mail.ru/public/361H/3RsLbLU7u" TargetMode="External"/><Relationship Id="rId19" Type="http://schemas.openxmlformats.org/officeDocument/2006/relationships/hyperlink" Target="https://vk.com/club103760072" TargetMode="External"/><Relationship Id="rId18" Type="http://schemas.openxmlformats.org/officeDocument/2006/relationships/hyperlink" Target="https://cloud.mail.ru/public/2Jei/3atUyvRY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0Tz0Toi5kbK5yApPvVbXVESdaQ==">AMUW2mUYje1uNWv1xdWpL/5IB+uzWPRSx4z/JN66B0WtpUE2Df8IWZ+UBDFkwe5Tue4gN1z3mai7i3IZytUazVoRNZwrvySOSafbsswjLNMDstYVCdgJvQ5RF6vTQBka5Zj7LK8/QXwifSc8NZbZvTPRV4wlzUAW7XV4goMOuexB6fmEg/9GkMaRRJTH5FmSrRroeWlmGNinoOYymtevnitDIP/MMaTRXLvdXibMMnUpQEH1SezoQ+VisBh1gXcPhqpm+eh0dr3Z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2020-03-16T09:17:00Z</dcterms:created>
  <dc:creator>User</dc:creator>
</cp:coreProperties>
</file>