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4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1965"/>
        <w:gridCol w:w="136"/>
        <w:gridCol w:w="1725"/>
        <w:gridCol w:w="120"/>
        <w:gridCol w:w="5812"/>
        <w:tblGridChange w:id="0">
          <w:tblGrid>
            <w:gridCol w:w="1296"/>
            <w:gridCol w:w="1965"/>
            <w:gridCol w:w="136"/>
            <w:gridCol w:w="1725"/>
            <w:gridCol w:w="120"/>
            <w:gridCol w:w="581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 22.04.2020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на слух и пение интервальных цепочек. Одноголосие №346,347. Подбирать на ф-но знакомые мелодии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мир.культ.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ind w:right="-2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(без подг)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Металлиди — № 108 один голос играть, другой петь (если нет фно, петь по очереди оба голоса).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Металлиди — № 109 определить, какие аккорды встречаются в мелодии. Петь по нотам.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Диктант № 23: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 тональности фа мажор петь все тритооны и характерные интервалы с разрешением.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Одноголосие: 431-435, Двухголосие 147. Играть и петь характерные интервалы с разрешениями в Es-dur.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выполнения - до 29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Спеть аккорды «по вертикали» в цифре № 20 А.П.Бородина «Половецкая пляска с хором». 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предоставить к 27.04.2020г. в виде голосового сообщения в В/К.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Учить наизусть тексты своих ролей произведения А.Н. Островского «Гроза» и «Свои люди - сочтемся». Читать вслух с выражением и отношением к тексту партнера.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•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«Гроза»: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Действие 1, явления 5-9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Кабанова – Мартынова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Кабанов – Лобаев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Катерина – Гафарова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Варвара – Боброва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Барыня – Шалыпина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•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«Свои люди - сочтемся»: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Действие 1, явления 1,2 / Д.2, явл.1,2,3 / Д.3, явл.5</w:t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Липочка – Вихрова </w:t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Аграфена Кондратьевна – Шалыпина 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Тишка – Чукилева </w:t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- Подхалюзин – Платонов</w:t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Просмотреть видео записи урока и проанализировать чтение своих текстов (образ, отношение, выразительность, чувство партнера)</w:t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выполнения – 29.04.2020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4"/>
            <w:bookmarkEnd w:id="4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2 ч.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Письменная и устная формы разговорного стиля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28.04.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гл.13 — Р.Немов, Психология.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Книга 2. (о ранней юности);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Письменно ответить на вопросы: </w:t>
            </w:r>
          </w:p>
          <w:p w:rsidR="00000000" w:rsidDel="00000000" w:rsidP="00000000" w:rsidRDefault="00000000" w:rsidRPr="00000000" w14:paraId="00000086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1.Какие психологические черты формируются в ранней юности; </w:t>
            </w:r>
          </w:p>
          <w:p w:rsidR="00000000" w:rsidDel="00000000" w:rsidP="00000000" w:rsidRDefault="00000000" w:rsidRPr="00000000" w14:paraId="00000087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2.Какие проблемы становятся интересными в этом возрасте; </w:t>
            </w:r>
          </w:p>
          <w:p w:rsidR="00000000" w:rsidDel="00000000" w:rsidP="00000000" w:rsidRDefault="00000000" w:rsidRPr="00000000" w14:paraId="00000088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3.Какие важные нравств. и профессион. вопросы волнуют юношество; </w:t>
            </w:r>
          </w:p>
          <w:p w:rsidR="00000000" w:rsidDel="00000000" w:rsidP="00000000" w:rsidRDefault="00000000" w:rsidRPr="00000000" w14:paraId="00000089">
            <w:pPr>
              <w:ind w:left="7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4.Особенности характера и поведения в ранней юности.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 703-707; Двухголосие-191. Записать, играть и петь ум.VII7, 65,43,2 разрешая в Т E-dur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выполнения - до 29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2 ч.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A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Подготовиться к викторине по 11 симф. Шостаковича (она будет в пятницу 24.о4), </w:t>
            </w:r>
          </w:p>
          <w:p w:rsidR="00000000" w:rsidDel="00000000" w:rsidP="00000000" w:rsidRDefault="00000000" w:rsidRPr="00000000" w14:paraId="000000A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для письменного ответа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по творчеству Шостаковича: 1.Деятельность композитора, 2.В каких жанрах работал, 3.Основное содержание музыки, 4.Истоки творчества, 5.В чём связь с симфонизмом прошлого, 6.Кто его учителя, 7.Периодизация творчества (годы, сочинения), 8.Черты стиля, 9.Кто его ученики, 10.Концепция 5 симф., её тональность, 11.Год создания 7 симф., названия и тональности частей, 12.Год создания и названия частей 11 симф., 13.В каких частях и какие революц. песни звучат в 11 симф.</w:t>
            </w:r>
          </w:p>
          <w:p w:rsidR="00000000" w:rsidDel="00000000" w:rsidP="00000000" w:rsidRDefault="00000000" w:rsidRPr="00000000" w14:paraId="000000A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творчеству и биографии Хачатуряна. Послушать его скрипичный концерт.</w:t>
            </w:r>
          </w:p>
          <w:p w:rsidR="00000000" w:rsidDel="00000000" w:rsidP="00000000" w:rsidRDefault="00000000" w:rsidRPr="00000000" w14:paraId="000000B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Присылать прошлое ДЗ (ПО ПРОКОФЬЕВУ и викторину — балет). </w:t>
            </w:r>
          </w:p>
          <w:p w:rsidR="00000000" w:rsidDel="00000000" w:rsidP="00000000" w:rsidRDefault="00000000" w:rsidRPr="00000000" w14:paraId="000000B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выполнить до 27.04.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гл.8, параграфы 1-7 из учебника под ред. Тюлина — о форме рондо,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Анализ рондо Фарлафа из оп. Глинки (схема); Бетховен — 8 сон., 2-я ч. (подробно).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 2ч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0Bwb_vOvNaJhOZGdtSXBTV29RcGM/view" TargetMode="External"/><Relationship Id="rId10" Type="http://schemas.openxmlformats.org/officeDocument/2006/relationships/hyperlink" Target="mailto:kebragrad@yandex.ru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4KwD/5m9ZHjXE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ermolenko.ru/2012/02/bazy-danny-h/" TargetMode="External"/><Relationship Id="rId14" Type="http://schemas.openxmlformats.org/officeDocument/2006/relationships/hyperlink" Target="https://yadi.sk/d/7Sue8WfN7vP4w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rusyaeva.ru/solfedzhio-audiokurs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GIuLt8WzkGHpvyYqPIBrkXIlMQ==">AMUW2mVcK9VdsNFkTVwb7f2sDb/Z8veCch7QKfec/KEqBvujtcMxfOhBfAsb5BWEo6HNGpi/iHrerhXkc5r0LM1Z/RSnLROMTdtp+fKTCp06+/OOl3kpFjcE8hovLeY5EdF/nl9i4u1jbFX8tcmAymLtmnYTAE9uhrgzDXLEF4bsUhbN3A6+AR1xIF83xX/j2WWIaO7hvsl3WkbxSJRlA9grx8ZbATet+nhVpJUycmwfT0MO7r8n4d1GSVQh/+E4DsR/mZwII6nOVdhJPlHRtfjpUankL9EBdIF0uArVmPcBOdih1UZ3G4V/+heYmlixp+VFbdK2GFUjLciNdKE47rcYMQMhCaND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