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208"/>
        <w:gridCol w:w="1695"/>
        <w:gridCol w:w="5535"/>
        <w:tblGridChange w:id="0">
          <w:tblGrid>
            <w:gridCol w:w="1624"/>
            <w:gridCol w:w="2208"/>
            <w:gridCol w:w="1695"/>
            <w:gridCol w:w="553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«Действия населения при получении информации о стихийном бедствии».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27.04.2020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Мелодическая модуляция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ОСШ  №№71—73, +упражнения там же; Спос.№41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И.А. Солженицына. Читать "Один день Ивана Денисовича". </w:t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</w:r>
          </w:p>
          <w:p w:rsidR="00000000" w:rsidDel="00000000" w:rsidP="00000000" w:rsidRDefault="00000000" w:rsidRPr="00000000" w14:paraId="0000004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и этапы процесса музыкального воспитания личности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(конспект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5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ws4eleq69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spacing w:after="200" w:before="20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Изучить материалы о коми просветителях: К.Ф.Жаков, П.А.Сорокин.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200" w:before="200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К.Ф.Жаков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http://cultinfo.ru/literature/early-writers-vologda/kallistrat-zhakov.php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,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https://www.russkije.lv/ru/pub/read/pokrovskoe-cemetry/lica-22.html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,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https://neb.nbrkomi.ru/biografii/id/9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200" w:before="200" w:lineRule="auto"/>
              <w:jc w:val="both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П.А.Сорокин</w:t>
            </w: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https://ru.wikipedia.org/wiki/Сорокин,_Питирим_Александрович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after="200" w:before="20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Задания по конспекту (в прикреплённом документе): выписать конспект в тетрадь, заполнить пробелы. Фото (документы в формате Word) заполненных конспектов переслать личным сообщением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по электронной почте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keep_09@mail.ru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до 24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2020 г.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прикреплённый документ:</w:t>
            </w:r>
          </w:p>
          <w:p w:rsidR="00000000" w:rsidDel="00000000" w:rsidP="00000000" w:rsidRDefault="00000000" w:rsidRPr="00000000" w14:paraId="00000078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https://drive.google.com/open?id=1xeNGWUxGMnfNAgYC424cTcaGpUBcfaFE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Альтерация аккордов субдоминанты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ОСШ.№№164,165 Спос.№№443 и 50-учить с ф—но.От звука петь  ув. и ум. интервалы с разрешением.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импровизации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Цыганков В.Н.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Р. Паулс "Бабочки на снегу".  Импровизировать голосом (только второй куплет) приемом переинтонирования с применением триольного ритма. </w:t>
            </w:r>
          </w:p>
          <w:p w:rsidR="00000000" w:rsidDel="00000000" w:rsidP="00000000" w:rsidRDefault="00000000" w:rsidRPr="00000000" w14:paraId="00000083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8zf1kgupa6ec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В проигрыше между куплетами  добавить новые мелодические фигурации в партии правой руки. Например: во втором такте проигрыша добавить  движение вверх по тональному звукоряду к терцовому тону  ля минора, в четвертом такте можно использовать приемы секвенционного опевания от "ре" второй октавы до "ми" первой </w:t>
            </w:r>
          </w:p>
          <w:p w:rsidR="00000000" w:rsidDel="00000000" w:rsidP="00000000" w:rsidRDefault="00000000" w:rsidRPr="00000000" w14:paraId="0000008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d20zk2d2zbcc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 т.д.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Соблюдать все динамические нюаны. Соблюдать все акценты (1 и 4 доли), закрытый рот исполнять не тяжело, а наоборот облегчать. Петь 1 раз в быстром темпе, 2 раз в медленном, рабочем, 3 раз в быстром (с Метрономом!). Работать над чётким произношением текста (можно без пения, просто в ритме).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петь от начала до конца с аудио, высланным в ватсапе, в характере, который обговаривался на каждом занятии. Следить за динамикой.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 аккомпанементом. Выдерживать длительности в динамике.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дикцией, над окончаниями.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 и Последняя"-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проработать большие и малые секунды, скачки в октаву и септиму.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 темпе, метроном которого не ниже 75,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обращать внимание на интонацию в распевах - в быстром темпе она не должна ухудшаться,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пробовать пение произведения под аккомпанемент.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обратить внимание на динамику произведения. Переходим от слога ЛЕ пению со словами.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пропевать под аккомпанемент, важно:динамика, фразировка, темп (учитывать при пении). 2 куплет выучить слова.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со словами, на звук "с" для правильного распределения дыхания. Петь с правильной динамикой.</w:t>
            </w:r>
          </w:p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after="40" w:before="80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доделать не точности( скачки, когда модулируем в другую тональность ) педальные места на закрытый рот впеть.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знает свои недочёты , исправить все, впеваем со словами, И обращаем внимание на динамику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«Благослови, душе моя, Господа»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работа над произношением в словах « о» и «г»- должны звучать , как написаны.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«Калинка»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со всеми вольтами.</w:t>
            </w:r>
          </w:p>
        </w:tc>
      </w:tr>
    </w:tbl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ebragrad@yandex.ru" TargetMode="External"/><Relationship Id="rId10" Type="http://schemas.openxmlformats.org/officeDocument/2006/relationships/hyperlink" Target="http://aermolenko.ru/2012/02/bazy-danny-h/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drive.google.com/file/d/0Bwb_vOvNaJhOZGdtSXBTV29RcGM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www.russkije.lv/ru/pub/read/pokrovskoe-cemetry/lica-22.html" TargetMode="External"/><Relationship Id="rId14" Type="http://schemas.openxmlformats.org/officeDocument/2006/relationships/hyperlink" Target="http://cultinfo.ru/literature/early-writers-vologda/kallistrat-zhakov.php" TargetMode="External"/><Relationship Id="rId17" Type="http://schemas.openxmlformats.org/officeDocument/2006/relationships/hyperlink" Target="https://ru.wikipedia.org/wiki/%D0%A1%D0%BE%D1%80%D0%BE%D0%BA%D0%B8%D0%BD,_%D0%9F%D0%B8%D1%82%D0%B8%D1%80%D0%B8%D0%BC_%D0%90%D0%BB%D0%B5%D0%BA%D1%81%D0%B0%D0%BD%D0%B4%D1%80%D0%BE%D0%B2%D0%B8%D1%87" TargetMode="External"/><Relationship Id="rId16" Type="http://schemas.openxmlformats.org/officeDocument/2006/relationships/hyperlink" Target="https://neb.nbrkomi.ru/biografii/id/9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open?id=1xeNGWUxGMnfNAgYC424cTcaGpUBcfaFE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id24893483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f4zwep9chg0/hIFztPAvBctmg==">AMUW2mVLU0HzkBJy2X8sJ6DNGQLSmyBv2QRXIqvNMPoiRWfX9M4zDWI2loANVUfjDjMcmzhJ1rSEhMSJwINN8ZLf0Ux2HncL5AZk46m3kmyN4qRs1wX8Mp3V/1JraHqUo4tRPDtjobTYmGabU3PQ9k4yYzLxWvjXXqjEpGYOmic1If1BKcIuHpth5oOyHO7BkeUV+lvijnhqWHqbZ55A7uwVbYU8pOx7vtlFYV26oxPR2Nv3bh204nadxX7yABk00DfYpI7Hy9Xv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