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56.999999999998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27"/>
        <w:gridCol w:w="2977"/>
        <w:gridCol w:w="2409"/>
        <w:gridCol w:w="3544"/>
        <w:tblGridChange w:id="0">
          <w:tblGrid>
            <w:gridCol w:w="2127"/>
            <w:gridCol w:w="2977"/>
            <w:gridCol w:w="2409"/>
            <w:gridCol w:w="3544"/>
          </w:tblGrid>
        </w:tblGridChange>
      </w:tblGrid>
      <w:tr>
        <w:trPr>
          <w:trHeight w:val="240" w:hRule="atLeast"/>
        </w:trPr>
        <w:tc>
          <w:tcPr>
            <w:vMerge w:val="restart"/>
          </w:tcPr>
          <w:p w:rsidR="00000000" w:rsidDel="00000000" w:rsidP="00000000" w:rsidRDefault="00000000" w:rsidRPr="00000000" w14:paraId="00000002">
            <w:pPr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пятницу</w:t>
            </w:r>
          </w:p>
          <w:p w:rsidR="00000000" w:rsidDel="00000000" w:rsidP="00000000" w:rsidRDefault="00000000" w:rsidRPr="00000000" w14:paraId="0000000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17.04.2020 г.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4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5">
            <w:pPr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6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7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386" w:hRule="atLeast"/>
        </w:trPr>
        <w:tc>
          <w:tcPr>
            <w:vMerge w:val="continue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</w:tcPr>
          <w:p w:rsidR="00000000" w:rsidDel="00000000" w:rsidP="00000000" w:rsidRDefault="00000000" w:rsidRPr="00000000" w14:paraId="0000000A">
            <w:pPr>
              <w:jc w:val="center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rtl w:val="0"/>
              </w:rPr>
              <w:t xml:space="preserve">1 курс</w:t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                   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0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https://cloud.mail.ru/public/5CBS/4sbSEKg2X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1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3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Русский язык и культура  речи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4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Меркель Н.К.</w:t>
            </w:r>
          </w:p>
        </w:tc>
        <w:tc>
          <w:tcPr/>
          <w:p w:rsidR="00000000" w:rsidDel="00000000" w:rsidP="00000000" w:rsidRDefault="00000000" w:rsidRPr="00000000" w14:paraId="00000015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Выполнить упражнения по ссылке: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https://cloud.mail.ru/public/5CBS/4sbSEKg2X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  <w:p w:rsidR="00000000" w:rsidDel="00000000" w:rsidP="00000000" w:rsidRDefault="00000000" w:rsidRPr="00000000" w14:paraId="00000016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Инструкция по регистрации на платформе для дистанционного обучения “Мой универ”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https://cloud.mail.ru/public/2Jei/3atUyvRYR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воспитание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9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Колтакова Т.Ю.</w:t>
            </w:r>
          </w:p>
        </w:tc>
        <w:tc>
          <w:tcPr/>
          <w:p w:rsidR="00000000" w:rsidDel="00000000" w:rsidP="00000000" w:rsidRDefault="00000000" w:rsidRPr="00000000" w14:paraId="0000001A">
            <w:pPr>
              <w:shd w:fill="ffffff" w:val="clear"/>
              <w:rPr>
                <w:rFonts w:ascii="Times New Roman" w:cs="Times New Roman" w:eastAsia="Times New Roman" w:hAnsi="Times New Roman"/>
                <w:color w:val="005bd1"/>
                <w:sz w:val="24"/>
                <w:szCs w:val="24"/>
                <w:u w:val="singl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Досмотреть оперу «Травиата» (начатую в прошлом задании), ответить на вопросы небольшого теста по ней: </w:t>
            </w:r>
            <w:hyperlink r:id="rId11">
              <w:r w:rsidDel="00000000" w:rsidR="00000000" w:rsidRPr="00000000">
                <w:rPr>
                  <w:rFonts w:ascii="Times New Roman" w:cs="Times New Roman" w:eastAsia="Times New Roman" w:hAnsi="Times New Roman"/>
                  <w:color w:val="005bd1"/>
                  <w:sz w:val="24"/>
                  <w:szCs w:val="24"/>
                  <w:u w:val="single"/>
                  <w:rtl w:val="0"/>
                </w:rPr>
                <w:t xml:space="preserve">https://cloud.mail.ru/public/oGip/5z7SL7Geq</w:t>
              </w:r>
            </w:hyperlink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333333"/>
                <w:sz w:val="24"/>
                <w:szCs w:val="24"/>
                <w:rtl w:val="0"/>
              </w:rPr>
              <w:t xml:space="preserve">Фридкин, стр. 126-127 читать. Задания на стр. 127 выполнить письменно (фото прислать в контакте).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/>
          <w:p w:rsidR="00000000" w:rsidDel="00000000" w:rsidP="00000000" w:rsidRDefault="00000000" w:rsidRPr="00000000" w14:paraId="0000001F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«Наблюдение» и «Фантазия»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20">
            <w:pPr>
              <w:spacing w:after="240" w:before="240" w:lineRule="auto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Придумать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актёрскую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фантазию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этюд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студенческую индивидуальную работу)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- наблюдения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;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фантазию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этюд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обихода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1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домашними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животными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фантазию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этюд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предметы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обихода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выстраивания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дальнейшей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траектории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индивидуальной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работы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).</w:t>
            </w:r>
          </w:p>
          <w:p w:rsidR="00000000" w:rsidDel="00000000" w:rsidP="00000000" w:rsidRDefault="00000000" w:rsidRPr="00000000" w14:paraId="00000022">
            <w:pPr>
              <w:spacing w:after="240" w:before="240" w:lineRule="auto"/>
              <w:rPr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17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</w:p>
          <w:p w:rsidR="00000000" w:rsidDel="00000000" w:rsidP="00000000" w:rsidRDefault="00000000" w:rsidRPr="00000000" w14:paraId="00000023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 </w:t>
            </w:r>
            <w:hyperlink r:id="rId12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https://vk.com/video-56768382_167057700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/>
          <w:p w:rsidR="00000000" w:rsidDel="00000000" w:rsidP="00000000" w:rsidRDefault="00000000" w:rsidRPr="00000000" w14:paraId="00000027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Выучить наизусть отобранные и согласованные с педагогом прозаические и поэтические отрывки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8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Сделать видеозапись  прочтения наизусть прозаические и поэтические отрывки и отослать личным сообщением ВКонтакте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29">
            <w:pPr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текущего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дня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17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2B">
            <w:pPr>
              <w:jc w:val="center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«Овладение характерностью»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Наблюдение за исполнением музыкально-вокальных произведений «звездами» советской, зарубежной и современной российской эстрады, выступлениями-спитчами видных (узнаваемых) политических деятелей России и мирового сообщества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записанные на видео-файл наблюдениями 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исполнение  музыкально-вокальных произведений «звездами» советской, зарубежной и современной российской эстрады, выступления-спитчи видных   политических деятелей России и мирового сообщества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) – не более двух-трёх наблюдений</w:t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 позднее среды следующей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(22 апреля)</w:t>
            </w:r>
          </w:p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http://.ru/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,</w:t>
            </w:r>
            <w:hyperlink r:id="rId13">
              <w:r w:rsidDel="00000000" w:rsidR="00000000" w:rsidRPr="00000000">
                <w:rPr>
                  <w:rFonts w:ascii="Times New Roman" w:cs="Times New Roman" w:eastAsia="Times New Roman" w:hAnsi="Times New Roman"/>
                  <w:sz w:val="24"/>
                  <w:szCs w:val="24"/>
                  <w:rtl w:val="0"/>
                </w:rPr>
                <w:t xml:space="preserve"> </w:t>
              </w:r>
            </w:hyperlink>
            <w:hyperlink r:id="rId14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rtl w:val="0"/>
                </w:rPr>
                <w:t xml:space="preserve">https://studfile.net/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 (индивид. 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Карманов К.М.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«Имитация»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3A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Обсуждение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расписанию индивидуальных занятий)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ранее отправленного видео-файла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3B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Подготовить и отправить педагогу видео-файл с записью наблюдения за исполнением музыкально-вокальных произведений «звездами» советской, зарубежной и современной российской эстрады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(одно наблюдение)</w:t>
            </w:r>
          </w:p>
          <w:p w:rsidR="00000000" w:rsidDel="00000000" w:rsidP="00000000" w:rsidRDefault="00000000" w:rsidRPr="00000000" w14:paraId="0000003C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 учетом замечаний и рекомендаций педагога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3D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выполнения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домашнего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задания</w:t>
            </w:r>
            <w:r w:rsidDel="00000000" w:rsidR="00000000" w:rsidRPr="00000000">
              <w:rPr>
                <w:b w:val="1"/>
                <w:sz w:val="24"/>
                <w:szCs w:val="24"/>
                <w:rtl w:val="0"/>
              </w:rPr>
              <w:t xml:space="preserve">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позднее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субботы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текущей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недели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18 апреля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Шучалина М.А.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1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«Отрывки из отечественной литературы конца 18, начала 19 в.в.»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</w:p>
          <w:p w:rsidR="00000000" w:rsidDel="00000000" w:rsidP="00000000" w:rsidRDefault="00000000" w:rsidRPr="00000000" w14:paraId="00000042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Поиск и выбор отрывков для индивидуальной работы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(продолжение)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.</w:t>
            </w:r>
          </w:p>
          <w:p w:rsidR="00000000" w:rsidDel="00000000" w:rsidP="00000000" w:rsidRDefault="00000000" w:rsidRPr="00000000" w14:paraId="00000043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Отправить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согласования и обсуждению в онлайн-режиме)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фотографию написанного от руки в рабочей тетради по учебному предмету выбранного отрывка.</w:t>
            </w:r>
          </w:p>
          <w:p w:rsidR="00000000" w:rsidDel="00000000" w:rsidP="00000000" w:rsidRDefault="00000000" w:rsidRPr="00000000" w14:paraId="00000044">
            <w:pPr>
              <w:spacing w:after="240" w:before="240" w:lineRule="auto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18 апреля)</w:t>
            </w:r>
          </w:p>
          <w:p w:rsidR="00000000" w:rsidDel="00000000" w:rsidP="00000000" w:rsidRDefault="00000000" w:rsidRPr="00000000" w14:paraId="00000045">
            <w:pPr>
              <w:spacing w:after="24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Ссылка на интернет-ресурс: </w:t>
            </w:r>
            <w:hyperlink r:id="rId15">
              <w:r w:rsidDel="00000000" w:rsidR="00000000" w:rsidRPr="00000000">
                <w:rPr>
                  <w:rFonts w:ascii="Times New Roman" w:cs="Times New Roman" w:eastAsia="Times New Roman" w:hAnsi="Times New Roman"/>
                  <w:color w:val="0000ff"/>
                  <w:sz w:val="24"/>
                  <w:szCs w:val="24"/>
                  <w:u w:val="single"/>
                  <w:rtl w:val="0"/>
                </w:rPr>
                <w:t xml:space="preserve">https://godliteratury.ru/gl-projects/aktery-mkht-chitayut-russkuyu-klassiku</w:t>
              </w:r>
            </w:hyperlink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Align w:val="center"/>
          </w:tcPr>
          <w:p w:rsidR="00000000" w:rsidDel="00000000" w:rsidP="00000000" w:rsidRDefault="00000000" w:rsidRPr="00000000" w14:paraId="00000047">
            <w:pPr>
              <w:jc w:val="center"/>
              <w:rPr>
                <w:b w:val="1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20" w:hRule="atLeast"/>
        </w:trPr>
        <w:tc>
          <w:tcPr>
            <w:vMerge w:val="continue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История театра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промежуточной аттестации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(Экзамен по учебному предмету)</w:t>
            </w:r>
          </w:p>
          <w:p w:rsidR="00000000" w:rsidDel="00000000" w:rsidP="00000000" w:rsidRDefault="00000000" w:rsidRPr="00000000" w14:paraId="0000004E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WhatsApp индивидуальной консультации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заранее  согласованному графику)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не понятным моментам из перечня вопросов к экзамену по учебному предмету.</w:t>
            </w:r>
          </w:p>
          <w:p w:rsidR="00000000" w:rsidDel="00000000" w:rsidP="00000000" w:rsidRDefault="00000000" w:rsidRPr="00000000" w14:paraId="0000004F">
            <w:pPr>
              <w:spacing w:before="24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Письменные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отправленной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фотографии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1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Пед. практика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2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Подготовка к преддипломной практике и ГИА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(заполнение дневников и отчетов по практике),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оформление конспекта урока для занятия в рамках ГИА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(Педагогика и методика преподавания…)</w:t>
            </w:r>
          </w:p>
          <w:p w:rsidR="00000000" w:rsidDel="00000000" w:rsidP="00000000" w:rsidRDefault="00000000" w:rsidRPr="00000000" w14:paraId="00000054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онлайн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-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связи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WhatsApp индивидуальной консультации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(по заранее  согласованному графику)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по не понятным, связанным с заполнением дневников и отчетной документации по  практике</w:t>
            </w:r>
          </w:p>
          <w:p w:rsidR="00000000" w:rsidDel="00000000" w:rsidP="00000000" w:rsidRDefault="00000000" w:rsidRPr="00000000" w14:paraId="00000055">
            <w:pPr>
              <w:spacing w:before="240" w:line="276" w:lineRule="auto"/>
              <w:ind w:left="0" w:firstLine="0"/>
              <w:rPr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Письменные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вопросы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(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по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отправленной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фотографии</w:t>
            </w:r>
            <w:r w:rsidDel="00000000" w:rsidR="00000000" w:rsidRPr="00000000">
              <w:rPr>
                <w:i w:val="1"/>
                <w:sz w:val="24"/>
                <w:szCs w:val="24"/>
                <w:rtl w:val="0"/>
              </w:rPr>
              <w:t xml:space="preserve">)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получение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консультации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через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сообщения</w:t>
            </w:r>
            <w:r w:rsidDel="00000000" w:rsidR="00000000" w:rsidRPr="00000000">
              <w:rPr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ВКонтакте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актёра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8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Рассыхаев Д.А.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9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«Работа над выпускным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(дипломным)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спектаклем».</w:t>
            </w:r>
          </w:p>
          <w:p w:rsidR="00000000" w:rsidDel="00000000" w:rsidP="00000000" w:rsidRDefault="00000000" w:rsidRPr="00000000" w14:paraId="0000005A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индивидуальными актёрскими работами в выпускном спектакле «Журавушка»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(индивидуальный разбор по скайпу записанного на видео-ресурс монолога героя, персонажа спектакля).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Запуск обсуждения идеи замены выпускного дипломного проекта  «Журавушки» на другой драматургический материал – спектакль-вербатиум «И это всё о нём: коронавирус в монологах…»</w:t>
            </w:r>
          </w:p>
          <w:p w:rsidR="00000000" w:rsidDel="00000000" w:rsidP="00000000" w:rsidRDefault="00000000" w:rsidRPr="00000000" w14:paraId="0000005B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 и отправить педагогу вышеуказанное задание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 и отправить педагогу через онлайн-связь   WhatsApp актёрские монологи-размышления людей на тему «Человеческие размышления о коронавирусе в разных аспектах социума»: студента-лентяя, студентки-отличницы, пенсионерки, ветерана ВОВ, матери-одиночки, врача-реаниматолога, пожарника, педагога СШ, педагога ССУЗа, шофер такси, шофер «Скорой…», продавщицы магазина, доставщик пиццы, девушка по вызову, священник, работница отдела кредитов банка, телеведущая в онлайн-трансляции…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5C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19 апреля)</w:t>
            </w:r>
          </w:p>
        </w:tc>
      </w:tr>
      <w:tr>
        <w:trPr>
          <w:trHeight w:val="240" w:hRule="atLeast"/>
        </w:trPr>
        <w:tc>
          <w:tcPr>
            <w:vMerge w:val="continue"/>
          </w:tcPr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E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Сцен. речь (индивид.занятие)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5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Малькова С.В.</w:t>
            </w:r>
          </w:p>
        </w:tc>
        <w:tc>
          <w:tcPr>
            <w:tcBorders>
              <w:top w:color="000000" w:space="0" w:sz="0" w:val="nil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0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Тема: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Подготовка к промежуточной аттестации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(экзамен)</w:t>
            </w:r>
          </w:p>
          <w:p w:rsidR="00000000" w:rsidDel="00000000" w:rsidP="00000000" w:rsidRDefault="00000000" w:rsidRPr="00000000" w14:paraId="00000061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Задание: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Работа над выбранным с педагогом прозаическим и поэтическим материалами на военную тематику. Запуск обсуждения идеи замены выпускного дипломного проекта  «Журавушки» на другой драматургический материал – спектакль-вербатиум «И это всё о нём: коронавирус в монологах…»</w:t>
            </w:r>
          </w:p>
          <w:p w:rsidR="00000000" w:rsidDel="00000000" w:rsidP="00000000" w:rsidRDefault="00000000" w:rsidRPr="00000000" w14:paraId="00000062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Обратная связь со студентами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i w:val="1"/>
                <w:sz w:val="24"/>
                <w:szCs w:val="24"/>
                <w:rtl w:val="0"/>
              </w:rPr>
              <w:t xml:space="preserve">(домашнее задание):</w:t>
            </w: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Записать на видео-ресурс прозаический и поэтический материалами на военную тематику и отправить    педагогу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Записать на видео и отправить педагогу через онлайн-связь   WhatsApp актёрские монологи-размышления людей на тему «Человеческие размышления о коронавирусе в разных аспектах социума»: студента-лентяя, студентки-отличницы, пенсионерки, ветерана ВОВ, матери-одиночки, врача-реаниматолога, пожарника, педагога СШ, педагога ССУЗа, шофер такси, шофер «Скорой…», продавщицы магазина, доставщик пиццы, девушка по вызову, священник, работница отдела кредитов банка, телеведущая в онлайн-трансляции… 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(для оценивания и выстраивания дальнейшей траектории индивидуальной работы).</w:t>
            </w:r>
          </w:p>
          <w:p w:rsidR="00000000" w:rsidDel="00000000" w:rsidP="00000000" w:rsidRDefault="00000000" w:rsidRPr="00000000" w14:paraId="00000063">
            <w:pPr>
              <w:spacing w:before="240" w:line="276" w:lineRule="auto"/>
              <w:ind w:left="0" w:firstLine="0"/>
              <w:rPr>
                <w:rFonts w:ascii="Times New Roman" w:cs="Times New Roman" w:eastAsia="Times New Roman" w:hAnsi="Times New Roman"/>
                <w:i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 Срок выполнения домашнего задания: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До конца текущей недели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(до 19 апреля)</w:t>
            </w:r>
          </w:p>
        </w:tc>
      </w:tr>
    </w:tbl>
    <w:p w:rsidR="00000000" w:rsidDel="00000000" w:rsidP="00000000" w:rsidRDefault="00000000" w:rsidRPr="00000000" w14:paraId="00000064">
      <w:pPr>
        <w:jc w:val="center"/>
        <w:rPr/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s://cloud.mail.ru/public/oGip/5z7SL7Geq" TargetMode="External"/><Relationship Id="rId10" Type="http://schemas.openxmlformats.org/officeDocument/2006/relationships/hyperlink" Target="https://cloud.mail.ru/public/2Jei/3atUyvRYR" TargetMode="External"/><Relationship Id="rId13" Type="http://schemas.openxmlformats.org/officeDocument/2006/relationships/hyperlink" Target="https://studfile.net/" TargetMode="External"/><Relationship Id="rId12" Type="http://schemas.openxmlformats.org/officeDocument/2006/relationships/hyperlink" Target="https://vk.com/video-56768382_167057700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cloud.mail.ru/public/5CBS/4sbSEKg2X" TargetMode="External"/><Relationship Id="rId15" Type="http://schemas.openxmlformats.org/officeDocument/2006/relationships/hyperlink" Target="https://godliteratury.ru/gl-projects/aktery-mkht-chitayut-russkuyu-klassiku" TargetMode="External"/><Relationship Id="rId14" Type="http://schemas.openxmlformats.org/officeDocument/2006/relationships/hyperlink" Target="https://studfile.net/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cloud.mail.ru/public/5CBS/4sbSEKg2X" TargetMode="External"/><Relationship Id="rId8" Type="http://schemas.openxmlformats.org/officeDocument/2006/relationships/hyperlink" Target="https://cloud.mail.ru/public/2Jei/3atUyvRYR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sM+6POjYq0JZ/ZBYDdUOU/B6+6g==">AMUW2mXGtUHlgiimyfTkPTuUgV50yPqcqPjWrLbcl7ySUdVtXisKqmcZQJO0z6SmHoYowJxL6J/eghcDjmZPk2lN/0OOrEouiWp8S2u13EvK1hJqhyo9j8w=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2020-02-27T09:26:00Z</dcterms:created>
  <dc:creator>User</dc:creator>
</cp:coreProperties>
</file>