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43.000000000002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94.0000000000005"/>
        <w:gridCol w:w="2259.0000000000005"/>
        <w:gridCol w:w="2109.0000000000005"/>
        <w:gridCol w:w="5181"/>
        <w:tblGridChange w:id="0">
          <w:tblGrid>
            <w:gridCol w:w="1494.0000000000005"/>
            <w:gridCol w:w="2259.0000000000005"/>
            <w:gridCol w:w="2109.0000000000005"/>
            <w:gridCol w:w="5181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“Рисунок вазы с натуры”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 Выполнить три изображения вазы в ракурсном положении на формате А2 карандашом соблюдая перспективные сокращения и все главные оси. Дополнить рисунки сечениями.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 до 30 апреля 2020 года.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Работы отправлять на электронную почту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laskina.g@mail.ru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ind w:right="-43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Осн. безоп. жизн-ти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«Обучение населения. Ядерное оружие».</w:t>
            </w:r>
          </w:p>
          <w:p w:rsidR="00000000" w:rsidDel="00000000" w:rsidP="00000000" w:rsidRDefault="00000000" w:rsidRPr="00000000" w14:paraId="00000018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Вопросы:</w:t>
            </w:r>
          </w:p>
          <w:p w:rsidR="00000000" w:rsidDel="00000000" w:rsidP="00000000" w:rsidRDefault="00000000" w:rsidRPr="00000000" w14:paraId="0000001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Что такое ядерное оружие? Его опасность?</w:t>
            </w:r>
          </w:p>
          <w:p w:rsidR="00000000" w:rsidDel="00000000" w:rsidP="00000000" w:rsidRDefault="00000000" w:rsidRPr="00000000" w14:paraId="0000001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Поражающие факторы ядерного взрыва.</w:t>
            </w:r>
          </w:p>
          <w:p w:rsidR="00000000" w:rsidDel="00000000" w:rsidP="00000000" w:rsidRDefault="00000000" w:rsidRPr="00000000" w14:paraId="0000001B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Литература:</w:t>
            </w:r>
          </w:p>
          <w:p w:rsidR="00000000" w:rsidDel="00000000" w:rsidP="00000000" w:rsidRDefault="00000000" w:rsidRPr="00000000" w14:paraId="0000001C">
            <w:pPr>
              <w:shd w:fill="ffffff" w:val="clear"/>
              <w:spacing w:after="240" w:before="240" w:line="220.36363636363635" w:lineRule="auto"/>
              <w:ind w:left="80" w:hanging="40"/>
              <w:jc w:val="both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   Федеральный закон "О защите населения и территорий от чрезвычайных ситуаций природного и техногенного характера" от 21.12.1994 N 68-ФЗ.</w:t>
            </w:r>
          </w:p>
          <w:p w:rsidR="00000000" w:rsidDel="00000000" w:rsidP="00000000" w:rsidRDefault="00000000" w:rsidRPr="00000000" w14:paraId="0000001D">
            <w:pPr>
              <w:shd w:fill="ffffff" w:val="clear"/>
              <w:spacing w:after="240" w:before="240" w:line="220.36363636363635" w:lineRule="auto"/>
              <w:ind w:left="80" w:hanging="40"/>
              <w:jc w:val="both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2.   Учебное пособие по ОБЖ, под редакцией М.П. Фролов, В.П. Шолох, М.В. Юрьев, Б.И. Мишин.</w:t>
            </w:r>
          </w:p>
          <w:p w:rsidR="00000000" w:rsidDel="00000000" w:rsidP="00000000" w:rsidRDefault="00000000" w:rsidRPr="00000000" w14:paraId="0000001E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Срок выполнения: до 23.04.2020 г., ответы высылать на почту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“Рисунок вазы с натуры”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 Выполнить три изображения вазы в ракурсном положении на формате А2 карандашом соблюдая перспективные сокращения и все главные оси. Дополнить рисунки сечениями.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 до 30 апреля 2020 года.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Работы отправлять на электронную почту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laskina.g@mail.ru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Информационные технологии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Белолипецких А.И.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Виды календарей, верстка календаря.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Ср. исп. диз. – пр.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Белолипецких А.И.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Уличная мебель.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Дизайн-проект.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Сергиенко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Объектное решение. Зарисовка будущего пространства, детальная проработка.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Исполнительская практика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Сделать эскиз ограждения СЛПК Монди. Размер одной секции 2x3 м. Предположительные темы: Экология, 240 лет г. Сыктывкару, 100 лет Республике Коми.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жизн-ти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Тема: «Воинская обязанность».</w:t>
            </w:r>
          </w:p>
          <w:p w:rsidR="00000000" w:rsidDel="00000000" w:rsidP="00000000" w:rsidRDefault="00000000" w:rsidRPr="00000000" w14:paraId="00000042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Вопросы:</w:t>
            </w:r>
          </w:p>
          <w:p w:rsidR="00000000" w:rsidDel="00000000" w:rsidP="00000000" w:rsidRDefault="00000000" w:rsidRPr="00000000" w14:paraId="00000043">
            <w:pPr>
              <w:spacing w:after="240" w:before="240" w:lineRule="auto"/>
              <w:ind w:firstLine="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  Организация подготовки юношей к службе в Вооруженных силах.</w:t>
            </w:r>
          </w:p>
          <w:p w:rsidR="00000000" w:rsidDel="00000000" w:rsidP="00000000" w:rsidRDefault="00000000" w:rsidRPr="00000000" w14:paraId="00000044">
            <w:pPr>
              <w:spacing w:after="240" w:before="240" w:lineRule="auto"/>
              <w:ind w:firstLine="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  Порядок приписки юношей и постановка их на воинский учет.</w:t>
            </w:r>
          </w:p>
          <w:p w:rsidR="00000000" w:rsidDel="00000000" w:rsidP="00000000" w:rsidRDefault="00000000" w:rsidRPr="00000000" w14:paraId="00000045">
            <w:pPr>
              <w:pStyle w:val="Heading1"/>
              <w:keepNext w:val="0"/>
              <w:keepLines w:val="0"/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u w:val="single"/>
              </w:rPr>
            </w:pPr>
            <w:bookmarkStart w:colFirst="0" w:colLast="0" w:name="_heading=h.r2yio3da2ko2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u w:val="single"/>
                <w:rtl w:val="0"/>
              </w:rPr>
              <w:t xml:space="preserve">Литература:</w:t>
            </w:r>
          </w:p>
          <w:p w:rsidR="00000000" w:rsidDel="00000000" w:rsidP="00000000" w:rsidRDefault="00000000" w:rsidRPr="00000000" w14:paraId="00000046">
            <w:pPr>
              <w:pStyle w:val="Heading1"/>
              <w:keepNext w:val="0"/>
              <w:keepLines w:val="0"/>
              <w:shd w:fill="ffffff" w:val="clear"/>
              <w:spacing w:after="0" w:lineRule="auto"/>
              <w:ind w:left="80" w:hanging="40"/>
              <w:jc w:val="both"/>
              <w:rPr>
                <w:rFonts w:ascii="Times New Roman" w:cs="Times New Roman" w:eastAsia="Times New Roman" w:hAnsi="Times New Roman"/>
                <w:b w:val="0"/>
                <w:color w:val="333333"/>
                <w:sz w:val="24"/>
                <w:szCs w:val="24"/>
              </w:rPr>
            </w:pPr>
            <w:bookmarkStart w:colFirst="0" w:colLast="0" w:name="_heading=h.6mkynibeajmn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1.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33333"/>
                <w:sz w:val="24"/>
                <w:szCs w:val="24"/>
                <w:rtl w:val="0"/>
              </w:rPr>
              <w:t xml:space="preserve">Федеральный закон "О воинской обязанности и военной службе" от 28.03.1998 N 53-ФЗ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Срок выполнения: до 23.04.2020 г., ответы высылать на почту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Дизайн-проект.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Интерьер. Проект интерьера торгового зала.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Формат А/1.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Концепт -зонирование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План с расстановкой оборудования + экспликация.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Визуализация (вариативно: графика, 3D, макет в масштабе). Учесть: стилистическое единство  магазина-салона, колорит, целевую аудиторию, функциональность, эргономичность. (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https://cloud.mail.ru/public/4Rkm/r96vDQxq8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 —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 24.04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Сред.исп.диз.-пр.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Макет интерьера торгового зала.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рамках темы: графическое и макетное сопровождение дизайн-проектирования.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Задача: выполнить макет в масштабе. Размер подмакетника (основания) — 50*50 или 40*60 см.  Материал — вариативно: бумага, картон, пластик, дерево и др.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https://cloud.mail.ru/public/4Rkm/r96vDQxq8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 —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 24.04.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jc w:val="center"/>
        <w:rPr/>
      </w:pPr>
      <w:bookmarkStart w:colFirst="0" w:colLast="0" w:name="_heading=h.gjdgxs" w:id="2"/>
      <w:bookmarkEnd w:id="2"/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cloud.mail.ru/public/4Rkm/r96vDQxq8" TargetMode="External"/><Relationship Id="rId10" Type="http://schemas.openxmlformats.org/officeDocument/2006/relationships/hyperlink" Target="mailto:nataliavunogradskaa@gmail.com" TargetMode="External"/><Relationship Id="rId12" Type="http://schemas.openxmlformats.org/officeDocument/2006/relationships/hyperlink" Target="https://cloud.mail.ru/public/4Rkm/r96vDQxq8" TargetMode="External"/><Relationship Id="rId9" Type="http://schemas.openxmlformats.org/officeDocument/2006/relationships/hyperlink" Target="mailto:laskina.g@mail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askina.g@mail.ru" TargetMode="External"/><Relationship Id="rId8" Type="http://schemas.openxmlformats.org/officeDocument/2006/relationships/hyperlink" Target="mailto:nataliavunogradska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ThF1yR+aZRtnyqhyS/EHVPdflg==">AMUW2mVYlX6KuRcdwmqRviwayq2exLWCsLYlsEMTGPZ57isv6NVxhYc8PeXs4IIorAbIDNsZaXjWM5wANo2K8y2u9QE15WGtY6GUDZj8xypKe46GYdEjcYomqwW1sL5WJ2jC2ntZy7X6GFkL03zU29VQVDHp41bUZRj4DVvI3hiQ5Btj5K2ooLw=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2020-03-16T09:56:00Z</dcterms:created>
  <dc:creator>User</dc:creator>
</cp:coreProperties>
</file>