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7"/>
        <w:gridCol w:w="2503"/>
        <w:gridCol w:w="2031"/>
        <w:gridCol w:w="4846"/>
        <w:tblGridChange w:id="0">
          <w:tblGrid>
            <w:gridCol w:w="1677"/>
            <w:gridCol w:w="2503"/>
            <w:gridCol w:w="2031"/>
            <w:gridCol w:w="484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Осн.нар хореографии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 хореогр.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«Хоровод — один из жанров народного танца. Виды хороводов, основные фигуры.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(Работу выполняем в виде реферата)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от звука d ув.2, ум.7,ув.5,ум.4 Разрешать.1-№361-365, 2-№21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Д7 и его обращения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Петь в тональностях с разрешением Д7 и его обращения.Островский.№133—135—сначала проговаривать ноты в ритме и показывать рукой  направление, затем петь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И.С. Бах. Месса си минор. Разобрать анализ №№1, 4, 15-17, 20, 23. Приготовить ответ по викторине из пяти номеров. Учебный материал: высылка по электронной почте нотного файла и лекционного аудиофайла. Аудиозапись Мессы скачать самостоятельно.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выполнения 21.04.2020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   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«Хоровод — один из жанров народного танца. Виды хороводов, основные фигуры.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(Работу выполняем в виде реферата)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right="-24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Отечественная культура 30-х гг.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r0jqt1wky1q5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Учебник  «История искусств» стр.313-329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r0jqt1wky1q5" w:id="1"/>
            <w:bookmarkEnd w:id="1"/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статью из сайта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https://ru.wikipedia.org/wiki/Советское_изобразительное_искусство#Живопись_1930-х_годов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по теме «Отечественная культура 30- годов».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репродукции  и запомнить произведения мастеров искусств этого периода.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в годы Великой Отечественной войны.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Учебник 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 330-342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Законспектировать: Окна ТАСС,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xe5nsgotcq9t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Мемориальные комплексы в память о погибших в годы Великой Отечественной войны.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Инд.гармония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Задания в личных сообщениях в ВК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сочинение-рассуждение. Текст для сочинения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https://cloud.mail.ru/public/3b9t/5BVQ6dXgn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Присылать на эл.адрес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merkel.n@yandex.ru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Осн.нар.</w:t>
            </w:r>
          </w:p>
          <w:p w:rsidR="00000000" w:rsidDel="00000000" w:rsidP="00000000" w:rsidRDefault="00000000" w:rsidRPr="00000000" w14:paraId="0000004F">
            <w:pPr>
              <w:ind w:right="-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хореографии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«Хоровод — один из жанров народного танца. Виды хороводов, основные фигуры.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(Работу выполняем в виде реферата)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стр. 319-362 (РМЛ вып.3). Готовые конспекты выслать личным сообщением ВК. Срок сдачи – до 21.04.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хоровых дисциплин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Комплексное освоение детьми фольклорного материала. Музыкальный фольклор в детском саду и школе.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Осн нар хореографии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«Хоровод — один из жанров народного танца. Виды хороводов, основные фигуры.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(Работу выполняем в виде реферата)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гр.4.2.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тв. коллективом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Репетиционная работа в народном хоре. Опыт работы руководителей детских самодеятельных коллективов.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репертуара детских хоров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Биография И. Чувьюровой, И. Латкиной. Анализ тематики песенного творчества, поэтического текста, определение диапазонов, тесситуры, музыкально- выразительных средств.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61E8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3b9t/5BVQ6dXgn" TargetMode="External"/><Relationship Id="rId10" Type="http://schemas.openxmlformats.org/officeDocument/2006/relationships/hyperlink" Target="https://fileskachat.com/view/37988_3f8935982c29f7f4ee5faf1b17b0ae05.html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mailto:merkel.n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leskachat.com/view/37988_3f8935982c29f7f4ee5faf1b17b0ae05.html" TargetMode="External"/><Relationship Id="rId14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ileskachat.com/view/37988_3f8935982c29f7f4ee5faf1b17b0ae05.html" TargetMode="External"/><Relationship Id="rId8" Type="http://schemas.openxmlformats.org/officeDocument/2006/relationships/hyperlink" Target="https://ru.wikipedia.org/wiki/%D0%A1%D0%BE%D0%B2%D0%B5%D1%82%D1%81%D0%BA%D0%BE%D0%B5_%D0%B8%D0%B7%D0%BE%D0%B1%D1%80%D0%B0%D0%B7%D0%B8%D1%82%D0%B5%D0%BB%D1%8C%D0%BD%D0%BE%D0%B5_%D0%B8%D1%81%D0%BA%D1%83%D1%81%D1%81%D1%82%D0%B2%D0%BE#%D0%96%D0%B8%D0%B2%D0%BE%D0%BF%D0%B8%D1%81%D1%8C_1930-%D1%85_%D0%B3%D0%BE%D0%B4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4Yqmkb+LSM0K96WnjlGW/lXI1g==">AMUW2mW79FHX2vvdn+1zcTSIiIKNIfpcvvyhj01sW9RAl/eSx4uCr64xnaBRd/wHJ6LPXaL9GjUGUvKzbo/0o7skbQytr+1LYWLalLbvK7DYLsyQUA5AA2cnjXiPM8WJOAydjbhn2tkci6rOeHkXZDbZyqpdiJFQ2pFdHE9kcYEPnKgvHNJPkIZGvkY+UJI5G5u2yx0zXEVT3E2UM8p7m+L5mhMt+b/SuyBGI0Y46jAy5rLl3R/X0/gCiSzgSeQKvUwsFF/mqY7TxVPOrHA9b2j/RpFU86EIKPbC++MI4adkZJsuybLdwOa0VYigUwqKmsLtC9R+Q7Tq0c7vzj/RthTe8T6DJgWz3rjwCtXx8xEhlMFKJeUNH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