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Изучите материал по теме Физическая природа звезд (часть 2). Решите задачи. Ссылка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https://yadi.sk/i/XKt9dMdAE_J5OA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тему, используя интернет-ресурсы - “Коми национальные игры и состязания”.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Написать историю одного фразеологизма. Античные истории. ПЕРЕСЛАТЬ НА ЭЛ, ПОЧТУ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УПОркестровый класс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https://cloud.mail.ru/public/Mtoj/c22TAew8q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Законспектировать лекцию и выполнить тестовые задания.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теме Общая характеристика С. Америки. Население США</w:t>
              <w:br w:type="textWrapping"/>
              <w:t xml:space="preserve">1.   </w:t>
              <w:tab/>
              <w:t xml:space="preserve">Прочитать текст учебника стр. 295-297</w:t>
              <w:br w:type="textWrapping"/>
              <w:t xml:space="preserve">2.   </w:t>
              <w:tab/>
              <w:t xml:space="preserve">Выписать особенности С. Америки</w:t>
              <w:br w:type="textWrapping"/>
              <w:t xml:space="preserve">3.   </w:t>
              <w:tab/>
              <w:t xml:space="preserve">Особенности ГП США</w:t>
              <w:br w:type="textWrapping"/>
              <w:t xml:space="preserve">4.   </w:t>
              <w:tab/>
              <w:t xml:space="preserve">Население США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по географии: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https://yadi.sk/i/ef-GP8nzYkglgg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ind w:right="-24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Оркестровый класс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подготовка (эп)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наизусть текст и музыкальные номера.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Методика (эп)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Иванова И.Ю.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Оркестровый класс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 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https://drive.google.com/open?id=1TWvJKyUWKly0JSkH26yv7pO9ygtS3AD4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подготовка (э.п)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наизусть текст и музыкальные номера.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Звукооператорское искусство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Ванеев А.А.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фильм “SOUND CITY” (Город звука). режиссёр Дэйв Грол. Ссылку на фильм отправил студентам.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Оркестровый класс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Оркестровый класс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7F1943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open?id=1TWvJKyUWKly0JSkH26yv7pO9ygtS3AD4" TargetMode="External"/><Relationship Id="rId10" Type="http://schemas.openxmlformats.org/officeDocument/2006/relationships/hyperlink" Target="https://yadi.sk/i/ef-GP8nzYkglgg" TargetMode="External"/><Relationship Id="rId9" Type="http://schemas.openxmlformats.org/officeDocument/2006/relationships/hyperlink" Target="https://yadi.sk/i/ef-GP8nzYkglg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adi.sk/i/XKt9dMdAE_J5OA" TargetMode="External"/><Relationship Id="rId8" Type="http://schemas.openxmlformats.org/officeDocument/2006/relationships/hyperlink" Target="https://cloud.mail.ru/public/Mtoj/c22TAew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nsFnmcC3zQPPhluDdBN5eVlVhA==">AMUW2mVojU34v2hbJwOvh96WPuf706vT1IkSbkjjLFnhDU/sofNBs92m1Dc37o1VYczdPUrmOdCwBMI+iiIm5j29UXP08+2c9beeBpKPMV37yo5bSQURMoIxxXFRvOT9eHbw7kmEPFmr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