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и законспектировать стр. 610-615 МЛЗС вып. 4 (общая характеристика оперы Дж. Верди “Аида”)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Вырабатывать свободное владение сменой гармонии. Повторять пройденный материал.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48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Танец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исп-во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цифровку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переложенную на нотный текст в тональностях до трёх знаков.</w:t>
              <w:br w:type="textWrapping"/>
              <w:t xml:space="preserve">Прочитать статью про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полиаккорды.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Слушать III, IV ч. 5 симфонии Шостаковича.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викторинам по балету “Ромео и Дж.” и 5 симфонии Шостаковича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учебниках: Способин, “Музыкальная форма” и Мазель, “Анализ музыкальных произведений” прочитать параграфы по теме “Вариации на basso ostinato”. Сделать анализ №16 из Мессы си минор И.С. Баха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 исп-во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импровизационные части произведений. Особое внимание к ритмическим рисункам.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статью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 джазовых стилях.</w:t>
              <w:br w:type="textWrapping"/>
              <w:t xml:space="preserve">Слушать музыку посредством текстовых ссылок в статье.</w:t>
            </w:r>
          </w:p>
        </w:tc>
      </w:tr>
    </w:tbl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7MZZ9lNuXkpYfQ" TargetMode="External"/><Relationship Id="rId10" Type="http://schemas.openxmlformats.org/officeDocument/2006/relationships/hyperlink" Target="https://yadi.sk/i/7MZZ9lNuXkpYfQ" TargetMode="External"/><Relationship Id="rId13" Type="http://schemas.openxmlformats.org/officeDocument/2006/relationships/hyperlink" Target="https://yadi.sk/i/zvzxyePghmYWcA" TargetMode="External"/><Relationship Id="rId12" Type="http://schemas.openxmlformats.org/officeDocument/2006/relationships/hyperlink" Target="https://yadi.sk/i/zvzxyePghmYWc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i/9xEYNLFtHrmlG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Relationship Id="rId8" Type="http://schemas.openxmlformats.org/officeDocument/2006/relationships/hyperlink" Target="https://yadi.sk/i/9xEYNLFtHrml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AMUW2mUdx1OcWq43rGqsDsqgRQbUp763OzqS88lwo8KHXgoiYh/x1sUEN6MatieeyYUgWojlqangTeoR6K0cmWPs7JkjIg8vT+GVVaop866KRMtf9oP1r6M=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