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Распечатать ноты №№ 1, 4, 15-17, 20, 23 Мессы си минор Баха. Послушать указанные номера  (с нотами)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готовиться к викторине по опере Дж. Верди  “Травиата” 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прочитать и законспектировать общую характеристику оперы Дж. Верди “Аида” (МЛЗС вып.4)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тему 40 из бригадного учебника - вспомогательные звуки.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этюда Шопена ор. 25 № 2 (период) и Полонез ор 40 № 1 первые 8 тактов - в нотном примере подписываем аккорды и крестиками отмечаем неаккордовые звуки и созвучия.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611, гармонизации фрагментов мелодии № 612.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Дописываем вариацию на вспомогательные звуки.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№№96, 97, 98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№201-210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№№225-228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гл.10 стр.83-138 №№224-370.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модуляций в I степени родства.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Фридкин №50.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Романсы: Р-К “Не ветер вея....”, Чайковский “То было раннею весной”.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AMUW2mW1V7DqnknnOi/kGxXyUdYajVkXm6FexjttfgzDdwEGm61C5Hc73Q4XZHcKFQMVDLxVwACizHlODM41AaoRHp2DpJPiPTosPmByT/1NifAoqShh3Qs=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