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right="-40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“Культура Испании 17 в.”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h6562lrpuj92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видеофильма “Собака на сене” Лопе де Вега.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sz w:val="24"/>
                <w:szCs w:val="24"/>
                <w:highlight w:val="yellow"/>
              </w:rPr>
            </w:pPr>
            <w:bookmarkStart w:colFirst="0" w:colLast="0" w:name="_heading=h.r0jqt1wky1q5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синхронистическую таблицу (Культура Италии, Франции, Испании 17в.)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before="240" w:line="36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“Фотоэффект”</w:t>
              <w:br w:type="textWrapping"/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https://resh.edu.ru/subject/lesson/4917/start/197790/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 раздела “Конспект” выписать основные понятия и прочитать материал по теме.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Перейти на вкладку “Урок” - “Начнём урок” - “Основная часть” и посмотреть видеоролик.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“Тренировочные задания”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Выполненные задания высылать на эл.адрес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epicneko@mail.ru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right="-38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“Художественные объединения “Союз русских художников”, “Голубая роза”, “Бубновый валет”. Просмотр фильма “Фальк Р.”.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Работа со словосочетаниями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 и культура  речи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Работа со словосочетаниями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Шучалина М.А.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театра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Напалков В.М.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Карпова Н.Л.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 обеспечение проф деятельн.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Информационное обеспечение профессиональной 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esh.edu.ru/subject/lesson/4917/start/197790/" TargetMode="External"/><Relationship Id="rId8" Type="http://schemas.openxmlformats.org/officeDocument/2006/relationships/hyperlink" Target="mailto:epicne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0+U7n2fZHK6vgG2KuPIRZGb2+Q==">AMUW2mVaxy3tUi9B17Xxb3pBUjUZPP4kS8jU/44GTCj4CEeQrUhbDXpapZpCpt+Y7a42K/by+D5FR1WZEKxkK42snnlW9IIx2MWGzbDmhPP+sGt52jMeAljQr2++5yXfz5BUaffQL04hEnvGOGCwoA/gNw1FQRj0v98DeUThyRnpKKj+5MhlgRM=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