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208"/>
        <w:gridCol w:w="1710"/>
        <w:gridCol w:w="5515"/>
        <w:tblGridChange w:id="0">
          <w:tblGrid>
            <w:gridCol w:w="1624"/>
            <w:gridCol w:w="2208"/>
            <w:gridCol w:w="1710"/>
            <w:gridCol w:w="551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Гершвин 1 хор из Порги и Бесс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Свиридов. Ночь под Ивана Купала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Мусоргский. Расходилась, разгулялась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 Хоровод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Сольф. ОСШ№№60,61; СПОС.№ 38. В тональностях До маж. и ля минор выписать,играть II7 с обращениями, сделать перевод и разрешение.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Лирика Заболоцкого. Учить 1 стихотворение. Читать.Б. Пастернак. "Доктор Живаго".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Гершвин 1 хор из Порги и Бесс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Свиридов. Ночь под Ивана Купала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Мусоргский. Расходилась, разгулялась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 Хоровод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Гершвин 1 хор из Порги и Бесс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Свиридов. Ночь под Ивана Купала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Мусоргский. Расходилась, разгулялась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 Хоровод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«Коми incognito». Коми одежда и орнаменты.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https://vk.com/id24893483?z=video-20658185_170978902%2F3fca6c1557187a4cfc%2Fpl_post_24893483_1273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конспект «Погребально-поминальная обрядность»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https://drive.google.com/open?id=13718cRmIEFmjyh3-sS-SKAgoNBuGvchH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Ответить на контрольные вопросы письменно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https://drive.google.com/open?id=1IP12Gz4aeUkEBfBCZWpZRcYnzztDhtrJ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фото (документы в формате Word) ответов переслать личным сообщением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keep_09@mail.ru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26 марта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гармонические обороты из тетради.Сольфеджировать ОСШ.№№359,№60;Упражнения на странице127, Спос.№47.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импровизации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Цыганков В.Н.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Подобрать и петь мелодию песни и аккомпанемент. Предполагаемую вокальную импровизацию на основе литературного текста, выбранного слога или скэт-вокала следует выполнить во 2 куплете и припеве. Цифровка – основа, но поиск перегармонизаций приветствуется.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Гершвин 1 хор из Порги и Бесс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Свиридов. Ночь под Ивана Купала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Мусоргский. Расходилась, разгулялась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Свиридов Хоровод</w:t>
            </w:r>
          </w:p>
        </w:tc>
      </w:tr>
    </w:tbl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IP12Gz4aeUkEBfBCZWpZRcYnzztDhtrJ" TargetMode="External"/><Relationship Id="rId10" Type="http://schemas.openxmlformats.org/officeDocument/2006/relationships/hyperlink" Target="https://drive.google.com/open?id=13718cRmIEFmjyh3-sS-SKAgoNBuGvchH" TargetMode="External"/><Relationship Id="rId13" Type="http://schemas.openxmlformats.org/officeDocument/2006/relationships/hyperlink" Target="https://vk.com/id24893483" TargetMode="External"/><Relationship Id="rId12" Type="http://schemas.openxmlformats.org/officeDocument/2006/relationships/hyperlink" Target="https://vk.com/id2489348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24893483?z=video-20658185_170978902%2F3fca6c1557187a4cfc%2Fpl_post_24893483_127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suS/47rTptNmz" TargetMode="External"/><Relationship Id="rId8" Type="http://schemas.openxmlformats.org/officeDocument/2006/relationships/hyperlink" Target="https://vk.com/id24893483?z=video-20658185_170978902%2F3fca6c1557187a4cfc%2Fpl_post_24893483_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yvWIt6Nt0xviLmUmxKMu490Ww==">AMUW2mUQ6G0ZX/TATSUkK++gaLdCUCInNMJefZUWCvJusdTIi4PqSKU2IKWutrV8UQcEW/bTph0f3y3qBWVZ9gq3ebPFRpOJJvnGX6EgYWMzq7naD9TXBP8dP5QEMV1LN1LCugrUlC9N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