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2693"/>
        <w:gridCol w:w="1985"/>
        <w:gridCol w:w="4819"/>
        <w:tblGridChange w:id="0">
          <w:tblGrid>
            <w:gridCol w:w="1560"/>
            <w:gridCol w:w="2693"/>
            <w:gridCol w:w="1985"/>
            <w:gridCol w:w="4819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19.03.2020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Нар. муз. культура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Выполнить конспекты «Лирические песни», «Городские песни» </w:t>
            </w:r>
            <w:hyperlink r:id="rId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https://vk.com/id24893483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Выучить наизусть №№ 73, 79, 80, 88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highlight w:val="white"/>
                <w:rtl w:val="0"/>
              </w:rPr>
              <w:t xml:space="preserve">Литература. Нравственно-философская проблематика романа "Преступление и наказание"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Построить, петь, играть Д7 с обращениями и разрешением в B и 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 Сольф. Баева и Зебряк. №№ на страницах 54,55 петь. Повторять всё остальное.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club103760072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Коми нац инструменты 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Выучить слова и вокальные партии «Варенька», «Ок-ок-ок», «Кокӧй, кокӧй, котрав»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" w:hRule="atLeast"/>
        </w:trP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жизн-ти 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Организационная структура вооружённых сил.</w:t>
            </w:r>
          </w:p>
        </w:tc>
      </w:tr>
      <w:tr>
        <w:trPr>
          <w:trHeight w:val="873" w:hRule="atLeast"/>
        </w:trPr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досмотреть фильм-оперу Н. А. Римского-Корсакова «Царская невеста»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готовиться к викторине</w:t>
            </w:r>
          </w:p>
        </w:tc>
      </w:tr>
      <w:tr>
        <w:trPr>
          <w:trHeight w:val="873" w:hRule="atLeast"/>
        </w:trPr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Островский № 135, 136, 164.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Ступеневые цепочки стр.12 № 5, стр.13 № 6.</w:t>
            </w:r>
          </w:p>
        </w:tc>
      </w:tr>
      <w:tr>
        <w:trPr>
          <w:trHeight w:val="873" w:hRule="atLeast"/>
        </w:trPr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Коми нац инструменты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Выучить слова и вокальные партии «Варенька», «Ок-ок-ок», «Кокӧй, кокӧй, котрав»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" w:hRule="atLeast"/>
        </w:trPr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Фольк. ансамбль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Выучить наизусть партии песен «Я любила сокола», «За речкою, за быстрою»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№№352,347,348,356—учить.Петь хром  гаммы от разных звуков.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 </w:t>
            </w:r>
          </w:p>
          <w:p w:rsidR="00000000" w:rsidDel="00000000" w:rsidP="00000000" w:rsidRDefault="00000000" w:rsidRPr="00000000" w14:paraId="0000006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  <w:p w:rsidR="00000000" w:rsidDel="00000000" w:rsidP="00000000" w:rsidRDefault="00000000" w:rsidRPr="00000000" w14:paraId="0000006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Бриг. Учебник. Тема 55. Письм. Гармонизация: Ал.№392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Коми нац инструменты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Выучить слова и вокальные партии «Варенька», «Ок-ок-ок», «Кокӧй, кокӧй, котрав»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Фольк. ансамбль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Выучить наизусть партии песен «Я любила сокола», «За речкою, за быстрою»</w:t>
            </w:r>
          </w:p>
        </w:tc>
      </w:tr>
    </w:tbl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CA12AD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41076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id248934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A1vzxwMniEu6oSzqlJNmJn8GnQ==">AMUW2mVzaHkUyjcJLnQzVArN7aczOFx0jHN+JExRHsos6s2A0osAUnbz8vUgRUtHXVnR9Qctop9sOSnvurBj7vn7dPrC5I0nq6OhGWYHoXfZl/+CJUZHjiXnhYnO0ETra22GRxfIy57k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2019-02-11T06:19:00Z</dcterms:created>
  <dc:creator>User</dc:creator>
</cp:coreProperties>
</file>