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конспекты «Лирические песни», «Городские песни»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наизусть №№ 73, 79, 80, 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Нравственно-философская проблематика романа "Преступление и наказание"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Читаем теоретический материал по теме «Аккорды в ладу» в Красинской-Уткине на стр. 186-191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Отвечаем на вопросы в Хвостенко на стр. 184, 186, 188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Письменно: Хвостенко, стр. 184 упр. 1-4, стр. 186 упр. 1 и 3, на стр. 188 упр. 1, 3, 4,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«Возрождение Германии, Франции». Выполнить синхронистическую таблицу «Северное Возрождение»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фильм «Версаль» или прочитать по выбору одну из пьес Мольера.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(эп)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учащимися младших классов (подбор инструктивного материала  и музыкальных произведений в соответствии с программными требованиями 2 класса).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занятию повторно приготовить домашнее задание от 19.03.20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досмотреть фильм-оперу Н. А. Римского-Корсакова «Царская невеста»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готовиться к викторине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занятию повторно приготовить домашнее задание от 19.03.20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И.И\Нестеров ЛИ\ 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элементы исполнительской техники (подбор методического материала по своей специализации).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+Z2FxYJJviR04z8CZmCSIvDTUQ==">AMUW2mUrJDoY3IWTjwh8kVs6qXKOUQvCh+alGLNJDh2ui4Ow4YSpwuxOicPH8Y5gfrAcgdlPTHr1IvOoQBip73qxmtXNPqJNtO7o4XXArT2qUWZaU0vM/+V8kddLFQ7O3b6EPSCQ78HX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